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F8A" w:rsidRDefault="008E2F8A" w:rsidP="008E2F8A">
      <w:pPr>
        <w:widowControl/>
        <w:spacing w:line="600" w:lineRule="exact"/>
        <w:rPr>
          <w:rFonts w:ascii="黑体" w:eastAsia="黑体" w:hAnsi="黑体" w:cs="黑体" w:hint="eastAsia"/>
          <w:kern w:val="0"/>
          <w:szCs w:val="32"/>
          <w:lang w:bidi="ar"/>
        </w:rPr>
      </w:pPr>
      <w:r>
        <w:rPr>
          <w:rFonts w:ascii="黑体" w:eastAsia="黑体" w:hAnsi="黑体" w:cs="黑体" w:hint="eastAsia"/>
          <w:kern w:val="0"/>
          <w:szCs w:val="32"/>
          <w:lang w:bidi="ar"/>
        </w:rPr>
        <w:t>附件</w:t>
      </w:r>
    </w:p>
    <w:p w:rsidR="008E2F8A" w:rsidRDefault="008E2F8A" w:rsidP="008E2F8A">
      <w:pPr>
        <w:widowControl/>
        <w:spacing w:line="200" w:lineRule="exact"/>
        <w:jc w:val="center"/>
        <w:rPr>
          <w:rFonts w:ascii="方正小标宋简体" w:eastAsia="方正小标宋简体" w:hAnsi="方正小标宋简体" w:cs="方正小标宋简体" w:hint="eastAsia"/>
          <w:kern w:val="0"/>
          <w:sz w:val="44"/>
          <w:szCs w:val="44"/>
          <w:lang w:bidi="ar"/>
        </w:rPr>
      </w:pPr>
    </w:p>
    <w:p w:rsidR="008E2F8A" w:rsidRDefault="008E2F8A" w:rsidP="008E2F8A">
      <w:pPr>
        <w:widowControl/>
        <w:spacing w:after="100" w:afterAutospacing="1"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kern w:val="0"/>
          <w:sz w:val="44"/>
          <w:szCs w:val="44"/>
          <w:lang w:bidi="ar"/>
        </w:rPr>
        <w:t>陕西省应急管理厅行政处罚信息公示表</w:t>
      </w:r>
    </w:p>
    <w:tbl>
      <w:tblPr>
        <w:tblW w:w="0" w:type="auto"/>
        <w:jc w:val="center"/>
        <w:tblLayout w:type="fixed"/>
        <w:tblCellMar>
          <w:left w:w="0" w:type="dxa"/>
          <w:right w:w="0" w:type="dxa"/>
        </w:tblCellMar>
        <w:tblLook w:val="0000" w:firstRow="0" w:lastRow="0" w:firstColumn="0" w:lastColumn="0" w:noHBand="0" w:noVBand="0"/>
      </w:tblPr>
      <w:tblGrid>
        <w:gridCol w:w="707"/>
        <w:gridCol w:w="3752"/>
        <w:gridCol w:w="4621"/>
      </w:tblGrid>
      <w:tr w:rsidR="008E2F8A" w:rsidTr="00F472F7">
        <w:trPr>
          <w:trHeight w:val="643"/>
          <w:jc w:val="center"/>
        </w:trPr>
        <w:tc>
          <w:tcPr>
            <w:tcW w:w="707"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40" w:lineRule="exact"/>
              <w:jc w:val="center"/>
              <w:rPr>
                <w:rFonts w:ascii="黑体" w:eastAsia="黑体" w:hAnsi="黑体" w:cs="黑体" w:hint="eastAsia"/>
                <w:szCs w:val="24"/>
              </w:rPr>
            </w:pPr>
            <w:r>
              <w:rPr>
                <w:rFonts w:ascii="黑体" w:eastAsia="黑体" w:hAnsi="黑体" w:cs="黑体" w:hint="eastAsia"/>
                <w:szCs w:val="24"/>
              </w:rPr>
              <w:t>序号</w:t>
            </w:r>
          </w:p>
        </w:tc>
        <w:tc>
          <w:tcPr>
            <w:tcW w:w="3752" w:type="dxa"/>
            <w:tcBorders>
              <w:top w:val="single" w:sz="6" w:space="0" w:color="333333"/>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40" w:lineRule="exact"/>
              <w:jc w:val="center"/>
              <w:rPr>
                <w:rFonts w:ascii="黑体" w:eastAsia="黑体" w:hAnsi="黑体" w:cs="黑体" w:hint="eastAsia"/>
                <w:szCs w:val="24"/>
              </w:rPr>
            </w:pPr>
            <w:r>
              <w:rPr>
                <w:rFonts w:ascii="黑体" w:eastAsia="黑体" w:hAnsi="黑体" w:cs="黑体" w:hint="eastAsia"/>
                <w:szCs w:val="24"/>
              </w:rPr>
              <w:t>要素</w:t>
            </w:r>
          </w:p>
        </w:tc>
        <w:tc>
          <w:tcPr>
            <w:tcW w:w="4621" w:type="dxa"/>
            <w:tcBorders>
              <w:top w:val="single" w:sz="6" w:space="0" w:color="333333"/>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40" w:lineRule="exact"/>
              <w:jc w:val="center"/>
              <w:rPr>
                <w:rFonts w:ascii="黑体" w:eastAsia="黑体" w:hAnsi="黑体" w:cs="黑体" w:hint="eastAsia"/>
                <w:szCs w:val="24"/>
              </w:rPr>
            </w:pPr>
            <w:r>
              <w:rPr>
                <w:rFonts w:ascii="黑体" w:eastAsia="黑体" w:hAnsi="黑体" w:cs="黑体" w:hint="eastAsia"/>
                <w:szCs w:val="24"/>
              </w:rPr>
              <w:t>内容</w:t>
            </w:r>
          </w:p>
        </w:tc>
      </w:tr>
      <w:tr w:rsidR="008E2F8A" w:rsidTr="00F472F7">
        <w:trPr>
          <w:trHeight w:val="491"/>
          <w:jc w:val="center"/>
        </w:trPr>
        <w:tc>
          <w:tcPr>
            <w:tcW w:w="707" w:type="dxa"/>
            <w:tcBorders>
              <w:top w:val="nil"/>
              <w:left w:val="single" w:sz="6" w:space="0" w:color="333333"/>
              <w:bottom w:val="single" w:sz="6" w:space="0" w:color="auto"/>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40" w:lineRule="exact"/>
              <w:jc w:val="center"/>
              <w:rPr>
                <w:rFonts w:ascii="仿宋" w:hAnsi="仿宋" w:cs="仿宋" w:hint="eastAsia"/>
                <w:szCs w:val="24"/>
              </w:rPr>
            </w:pPr>
            <w:r>
              <w:rPr>
                <w:rFonts w:ascii="仿宋" w:hAnsi="仿宋" w:cs="仿宋" w:hint="eastAsia"/>
                <w:szCs w:val="24"/>
              </w:rPr>
              <w:t>1</w:t>
            </w:r>
          </w:p>
        </w:tc>
        <w:tc>
          <w:tcPr>
            <w:tcW w:w="3752" w:type="dxa"/>
            <w:tcBorders>
              <w:top w:val="nil"/>
              <w:left w:val="nil"/>
              <w:bottom w:val="single" w:sz="6" w:space="0" w:color="auto"/>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40" w:lineRule="exact"/>
              <w:jc w:val="center"/>
              <w:rPr>
                <w:rFonts w:ascii="仿宋" w:hAnsi="仿宋" w:cs="仿宋" w:hint="eastAsia"/>
                <w:szCs w:val="24"/>
              </w:rPr>
            </w:pPr>
            <w:r>
              <w:rPr>
                <w:rFonts w:ascii="仿宋" w:hAnsi="仿宋" w:cs="仿宋" w:hint="eastAsia"/>
                <w:szCs w:val="24"/>
              </w:rPr>
              <w:t>案由</w:t>
            </w:r>
          </w:p>
        </w:tc>
        <w:tc>
          <w:tcPr>
            <w:tcW w:w="4621" w:type="dxa"/>
            <w:tcBorders>
              <w:top w:val="nil"/>
              <w:left w:val="nil"/>
              <w:bottom w:val="single" w:sz="6" w:space="0" w:color="auto"/>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40" w:lineRule="exact"/>
              <w:jc w:val="center"/>
              <w:rPr>
                <w:rFonts w:ascii="仿宋" w:hAnsi="仿宋" w:cs="仿宋" w:hint="eastAsia"/>
                <w:szCs w:val="24"/>
              </w:rPr>
            </w:pPr>
            <w:r>
              <w:rPr>
                <w:rFonts w:ascii="仿宋" w:hAnsi="仿宋" w:cs="仿宋" w:hint="eastAsia"/>
                <w:szCs w:val="24"/>
              </w:rPr>
              <w:t>安全生产中介机构类违法</w:t>
            </w:r>
          </w:p>
        </w:tc>
      </w:tr>
      <w:tr w:rsidR="008E2F8A" w:rsidTr="00F472F7">
        <w:trPr>
          <w:trHeight w:val="782"/>
          <w:jc w:val="center"/>
        </w:trPr>
        <w:tc>
          <w:tcPr>
            <w:tcW w:w="707"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40" w:lineRule="exact"/>
              <w:jc w:val="center"/>
              <w:rPr>
                <w:rFonts w:ascii="仿宋" w:hAnsi="仿宋" w:cs="仿宋" w:hint="eastAsia"/>
                <w:szCs w:val="24"/>
              </w:rPr>
            </w:pPr>
            <w:r>
              <w:rPr>
                <w:rFonts w:ascii="仿宋" w:hAnsi="仿宋" w:cs="仿宋" w:hint="eastAsia"/>
                <w:szCs w:val="24"/>
              </w:rPr>
              <w:t>2</w:t>
            </w:r>
          </w:p>
        </w:tc>
        <w:tc>
          <w:tcPr>
            <w:tcW w:w="3752"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40" w:lineRule="exact"/>
              <w:jc w:val="center"/>
              <w:rPr>
                <w:rFonts w:ascii="仿宋" w:hAnsi="仿宋" w:cs="仿宋" w:hint="eastAsia"/>
                <w:szCs w:val="24"/>
              </w:rPr>
            </w:pPr>
            <w:r>
              <w:rPr>
                <w:rFonts w:ascii="仿宋" w:hAnsi="仿宋" w:cs="仿宋" w:hint="eastAsia"/>
                <w:szCs w:val="24"/>
              </w:rPr>
              <w:t>案件名称</w:t>
            </w:r>
          </w:p>
        </w:tc>
        <w:tc>
          <w:tcPr>
            <w:tcW w:w="4621"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北京安信兴业管理咨询有限公司安全评估报告内容涉嫌虚假违法案</w:t>
            </w:r>
          </w:p>
        </w:tc>
      </w:tr>
      <w:tr w:rsidR="008E2F8A" w:rsidTr="00F472F7">
        <w:trPr>
          <w:trHeight w:val="491"/>
          <w:jc w:val="center"/>
        </w:trPr>
        <w:tc>
          <w:tcPr>
            <w:tcW w:w="707"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40" w:lineRule="exact"/>
              <w:jc w:val="center"/>
              <w:rPr>
                <w:rFonts w:ascii="仿宋" w:hAnsi="仿宋" w:cs="仿宋" w:hint="eastAsia"/>
                <w:szCs w:val="24"/>
              </w:rPr>
            </w:pPr>
            <w:r>
              <w:rPr>
                <w:rFonts w:ascii="仿宋" w:hAnsi="仿宋" w:cs="仿宋" w:hint="eastAsia"/>
                <w:szCs w:val="24"/>
              </w:rPr>
              <w:t>3</w:t>
            </w:r>
          </w:p>
        </w:tc>
        <w:tc>
          <w:tcPr>
            <w:tcW w:w="3752"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40" w:lineRule="exact"/>
              <w:jc w:val="center"/>
              <w:rPr>
                <w:rFonts w:ascii="仿宋" w:hAnsi="仿宋" w:cs="仿宋" w:hint="eastAsia"/>
                <w:szCs w:val="24"/>
              </w:rPr>
            </w:pPr>
            <w:r>
              <w:rPr>
                <w:rFonts w:ascii="仿宋" w:hAnsi="仿宋" w:cs="仿宋" w:hint="eastAsia"/>
                <w:szCs w:val="24"/>
              </w:rPr>
              <w:t>做出处罚决定机关名称</w:t>
            </w:r>
          </w:p>
        </w:tc>
        <w:tc>
          <w:tcPr>
            <w:tcW w:w="4621"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40" w:lineRule="exact"/>
              <w:jc w:val="center"/>
              <w:rPr>
                <w:rFonts w:ascii="仿宋" w:hAnsi="仿宋" w:cs="仿宋" w:hint="eastAsia"/>
                <w:szCs w:val="24"/>
              </w:rPr>
            </w:pPr>
            <w:r>
              <w:rPr>
                <w:rFonts w:ascii="仿宋" w:hAnsi="仿宋" w:cs="仿宋" w:hint="eastAsia"/>
                <w:szCs w:val="24"/>
              </w:rPr>
              <w:t>陕西省应急管理厅</w:t>
            </w:r>
          </w:p>
        </w:tc>
      </w:tr>
      <w:tr w:rsidR="008E2F8A" w:rsidTr="00F472F7">
        <w:trPr>
          <w:trHeight w:val="491"/>
          <w:jc w:val="center"/>
        </w:trPr>
        <w:tc>
          <w:tcPr>
            <w:tcW w:w="707"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40" w:lineRule="exact"/>
              <w:jc w:val="center"/>
              <w:rPr>
                <w:rFonts w:ascii="仿宋" w:hAnsi="仿宋" w:cs="仿宋" w:hint="eastAsia"/>
                <w:szCs w:val="24"/>
              </w:rPr>
            </w:pPr>
            <w:r>
              <w:rPr>
                <w:rFonts w:ascii="仿宋" w:hAnsi="仿宋" w:cs="仿宋" w:hint="eastAsia"/>
                <w:szCs w:val="24"/>
              </w:rPr>
              <w:t>4</w:t>
            </w:r>
          </w:p>
        </w:tc>
        <w:tc>
          <w:tcPr>
            <w:tcW w:w="3752"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40" w:lineRule="exact"/>
              <w:jc w:val="center"/>
              <w:rPr>
                <w:rFonts w:ascii="仿宋" w:hAnsi="仿宋" w:cs="仿宋" w:hint="eastAsia"/>
                <w:szCs w:val="24"/>
              </w:rPr>
            </w:pPr>
            <w:r>
              <w:rPr>
                <w:rFonts w:ascii="仿宋" w:hAnsi="仿宋" w:cs="仿宋" w:hint="eastAsia"/>
                <w:szCs w:val="24"/>
              </w:rPr>
              <w:t>处罚决定书文号</w:t>
            </w:r>
          </w:p>
        </w:tc>
        <w:tc>
          <w:tcPr>
            <w:tcW w:w="4621"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40" w:lineRule="exact"/>
              <w:jc w:val="center"/>
              <w:rPr>
                <w:rFonts w:ascii="仿宋" w:hAnsi="仿宋" w:cs="仿宋" w:hint="eastAsia"/>
                <w:szCs w:val="24"/>
              </w:rPr>
            </w:pPr>
            <w:r>
              <w:rPr>
                <w:rFonts w:ascii="仿宋" w:hAnsi="仿宋" w:cs="仿宋" w:hint="eastAsia"/>
                <w:szCs w:val="24"/>
              </w:rPr>
              <w:t>（陕）应急决〔2021〕003-1号</w:t>
            </w:r>
          </w:p>
        </w:tc>
      </w:tr>
      <w:tr w:rsidR="008E2F8A" w:rsidTr="00F472F7">
        <w:trPr>
          <w:trHeight w:val="491"/>
          <w:jc w:val="center"/>
        </w:trPr>
        <w:tc>
          <w:tcPr>
            <w:tcW w:w="707"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40" w:lineRule="exact"/>
              <w:jc w:val="center"/>
              <w:rPr>
                <w:rFonts w:ascii="仿宋" w:hAnsi="仿宋" w:cs="仿宋" w:hint="eastAsia"/>
                <w:szCs w:val="24"/>
              </w:rPr>
            </w:pPr>
            <w:r>
              <w:rPr>
                <w:rFonts w:ascii="仿宋" w:hAnsi="仿宋" w:cs="仿宋" w:hint="eastAsia"/>
                <w:szCs w:val="24"/>
              </w:rPr>
              <w:t>5</w:t>
            </w:r>
          </w:p>
        </w:tc>
        <w:tc>
          <w:tcPr>
            <w:tcW w:w="3752"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40" w:lineRule="exact"/>
              <w:jc w:val="center"/>
              <w:rPr>
                <w:rFonts w:ascii="仿宋" w:hAnsi="仿宋" w:cs="仿宋" w:hint="eastAsia"/>
                <w:szCs w:val="24"/>
              </w:rPr>
            </w:pPr>
            <w:r>
              <w:rPr>
                <w:rFonts w:ascii="仿宋" w:hAnsi="仿宋" w:cs="仿宋" w:hint="eastAsia"/>
                <w:szCs w:val="24"/>
              </w:rPr>
              <w:t>做出处罚决定日期</w:t>
            </w:r>
          </w:p>
        </w:tc>
        <w:tc>
          <w:tcPr>
            <w:tcW w:w="4621"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40" w:lineRule="exact"/>
              <w:jc w:val="center"/>
              <w:rPr>
                <w:rFonts w:ascii="仿宋" w:hAnsi="仿宋" w:cs="仿宋" w:hint="eastAsia"/>
                <w:szCs w:val="24"/>
              </w:rPr>
            </w:pPr>
            <w:r>
              <w:rPr>
                <w:rFonts w:ascii="仿宋" w:hAnsi="仿宋" w:cs="仿宋" w:hint="eastAsia"/>
                <w:szCs w:val="24"/>
              </w:rPr>
              <w:t>2021年7月12日</w:t>
            </w:r>
          </w:p>
        </w:tc>
      </w:tr>
      <w:tr w:rsidR="008E2F8A" w:rsidTr="00F472F7">
        <w:trPr>
          <w:trHeight w:val="491"/>
          <w:jc w:val="center"/>
        </w:trPr>
        <w:tc>
          <w:tcPr>
            <w:tcW w:w="707"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40" w:lineRule="exact"/>
              <w:jc w:val="center"/>
              <w:rPr>
                <w:rFonts w:ascii="仿宋" w:hAnsi="仿宋" w:cs="仿宋" w:hint="eastAsia"/>
                <w:szCs w:val="24"/>
              </w:rPr>
            </w:pPr>
            <w:r>
              <w:rPr>
                <w:rFonts w:ascii="仿宋" w:hAnsi="仿宋" w:cs="仿宋" w:hint="eastAsia"/>
                <w:szCs w:val="24"/>
              </w:rPr>
              <w:t>6</w:t>
            </w:r>
          </w:p>
        </w:tc>
        <w:tc>
          <w:tcPr>
            <w:tcW w:w="3752"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40" w:lineRule="exact"/>
              <w:jc w:val="center"/>
              <w:rPr>
                <w:rFonts w:ascii="仿宋" w:hAnsi="仿宋" w:cs="仿宋" w:hint="eastAsia"/>
                <w:szCs w:val="24"/>
              </w:rPr>
            </w:pPr>
            <w:r>
              <w:rPr>
                <w:rFonts w:ascii="仿宋" w:hAnsi="仿宋" w:cs="仿宋" w:hint="eastAsia"/>
                <w:szCs w:val="24"/>
              </w:rPr>
              <w:t>被处罚行政相对人名称</w:t>
            </w:r>
          </w:p>
        </w:tc>
        <w:tc>
          <w:tcPr>
            <w:tcW w:w="4621"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40" w:lineRule="exact"/>
              <w:jc w:val="center"/>
              <w:rPr>
                <w:rFonts w:ascii="仿宋" w:hAnsi="仿宋" w:cs="仿宋" w:hint="eastAsia"/>
                <w:szCs w:val="24"/>
              </w:rPr>
            </w:pPr>
            <w:r>
              <w:rPr>
                <w:rFonts w:ascii="仿宋" w:hAnsi="仿宋" w:cs="仿宋" w:hint="eastAsia"/>
                <w:szCs w:val="24"/>
              </w:rPr>
              <w:t>北京安信兴业管理咨询有限公司</w:t>
            </w:r>
          </w:p>
        </w:tc>
      </w:tr>
      <w:tr w:rsidR="008E2F8A" w:rsidTr="00F472F7">
        <w:trPr>
          <w:trHeight w:val="491"/>
          <w:jc w:val="center"/>
        </w:trPr>
        <w:tc>
          <w:tcPr>
            <w:tcW w:w="707"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40" w:lineRule="exact"/>
              <w:jc w:val="center"/>
              <w:rPr>
                <w:rFonts w:ascii="仿宋" w:hAnsi="仿宋" w:cs="仿宋" w:hint="eastAsia"/>
                <w:szCs w:val="24"/>
              </w:rPr>
            </w:pPr>
            <w:r>
              <w:rPr>
                <w:rFonts w:ascii="仿宋" w:hAnsi="仿宋" w:cs="仿宋" w:hint="eastAsia"/>
                <w:szCs w:val="24"/>
              </w:rPr>
              <w:t>7</w:t>
            </w:r>
          </w:p>
        </w:tc>
        <w:tc>
          <w:tcPr>
            <w:tcW w:w="3752"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40" w:lineRule="exact"/>
              <w:jc w:val="center"/>
              <w:rPr>
                <w:rFonts w:ascii="仿宋" w:hAnsi="仿宋" w:cs="仿宋" w:hint="eastAsia"/>
                <w:szCs w:val="24"/>
              </w:rPr>
            </w:pPr>
            <w:r>
              <w:rPr>
                <w:rFonts w:ascii="仿宋" w:hAnsi="仿宋" w:cs="仿宋" w:hint="eastAsia"/>
                <w:szCs w:val="24"/>
              </w:rPr>
              <w:t>被处罚行政相对人地址</w:t>
            </w:r>
          </w:p>
        </w:tc>
        <w:tc>
          <w:tcPr>
            <w:tcW w:w="4621"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40" w:lineRule="exact"/>
              <w:jc w:val="center"/>
              <w:rPr>
                <w:rFonts w:ascii="仿宋" w:hAnsi="仿宋" w:cs="仿宋" w:hint="eastAsia"/>
                <w:szCs w:val="24"/>
              </w:rPr>
            </w:pPr>
            <w:r>
              <w:rPr>
                <w:rFonts w:ascii="仿宋" w:hAnsi="仿宋" w:cs="仿宋" w:hint="eastAsia"/>
                <w:szCs w:val="24"/>
              </w:rPr>
              <w:t>北京市丰台区万丰路小井甲7号</w:t>
            </w:r>
          </w:p>
        </w:tc>
      </w:tr>
      <w:tr w:rsidR="008E2F8A" w:rsidTr="00F472F7">
        <w:trPr>
          <w:trHeight w:val="782"/>
          <w:jc w:val="center"/>
        </w:trPr>
        <w:tc>
          <w:tcPr>
            <w:tcW w:w="707"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40" w:lineRule="exact"/>
              <w:jc w:val="center"/>
              <w:rPr>
                <w:rFonts w:ascii="仿宋" w:hAnsi="仿宋" w:cs="仿宋" w:hint="eastAsia"/>
                <w:szCs w:val="24"/>
              </w:rPr>
            </w:pPr>
            <w:r>
              <w:rPr>
                <w:rFonts w:ascii="仿宋" w:hAnsi="仿宋" w:cs="仿宋" w:hint="eastAsia"/>
                <w:szCs w:val="24"/>
              </w:rPr>
              <w:t>8</w:t>
            </w:r>
          </w:p>
        </w:tc>
        <w:tc>
          <w:tcPr>
            <w:tcW w:w="3752"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80" w:lineRule="exact"/>
              <w:jc w:val="center"/>
              <w:rPr>
                <w:rFonts w:ascii="仿宋" w:hAnsi="仿宋" w:cs="仿宋" w:hint="eastAsia"/>
                <w:szCs w:val="24"/>
              </w:rPr>
            </w:pPr>
            <w:r>
              <w:rPr>
                <w:rFonts w:ascii="仿宋" w:hAnsi="仿宋" w:cs="仿宋" w:hint="eastAsia"/>
                <w:szCs w:val="24"/>
              </w:rPr>
              <w:t>被处罚行政相对人</w:t>
            </w:r>
          </w:p>
          <w:p w:rsidR="008E2F8A" w:rsidRDefault="008E2F8A" w:rsidP="00F472F7">
            <w:pPr>
              <w:pStyle w:val="a5"/>
              <w:widowControl/>
              <w:spacing w:before="0" w:beforeAutospacing="0" w:after="0" w:afterAutospacing="0" w:line="280" w:lineRule="exact"/>
              <w:jc w:val="center"/>
              <w:rPr>
                <w:rFonts w:ascii="仿宋" w:hAnsi="仿宋" w:cs="仿宋" w:hint="eastAsia"/>
                <w:szCs w:val="24"/>
              </w:rPr>
            </w:pPr>
            <w:r>
              <w:rPr>
                <w:rFonts w:ascii="仿宋" w:hAnsi="仿宋" w:cs="仿宋" w:hint="eastAsia"/>
                <w:szCs w:val="24"/>
              </w:rPr>
              <w:t>法定代表人姓名</w:t>
            </w:r>
          </w:p>
        </w:tc>
        <w:tc>
          <w:tcPr>
            <w:tcW w:w="4621"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40" w:lineRule="exact"/>
              <w:jc w:val="center"/>
              <w:rPr>
                <w:rFonts w:ascii="仿宋" w:hAnsi="仿宋" w:cs="仿宋" w:hint="eastAsia"/>
                <w:szCs w:val="24"/>
              </w:rPr>
            </w:pPr>
            <w:r>
              <w:rPr>
                <w:rFonts w:ascii="仿宋" w:hAnsi="仿宋" w:cs="仿宋" w:hint="eastAsia"/>
                <w:szCs w:val="24"/>
              </w:rPr>
              <w:t>胡峰</w:t>
            </w:r>
          </w:p>
        </w:tc>
      </w:tr>
      <w:tr w:rsidR="008E2F8A" w:rsidTr="00F472F7">
        <w:trPr>
          <w:trHeight w:val="782"/>
          <w:jc w:val="center"/>
        </w:trPr>
        <w:tc>
          <w:tcPr>
            <w:tcW w:w="707"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40" w:lineRule="exact"/>
              <w:jc w:val="center"/>
              <w:rPr>
                <w:rFonts w:ascii="仿宋" w:hAnsi="仿宋" w:cs="仿宋" w:hint="eastAsia"/>
                <w:szCs w:val="24"/>
              </w:rPr>
            </w:pPr>
            <w:r>
              <w:rPr>
                <w:rFonts w:ascii="仿宋" w:hAnsi="仿宋" w:cs="仿宋" w:hint="eastAsia"/>
                <w:szCs w:val="24"/>
              </w:rPr>
              <w:t>9</w:t>
            </w:r>
          </w:p>
        </w:tc>
        <w:tc>
          <w:tcPr>
            <w:tcW w:w="3752"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80" w:lineRule="exact"/>
              <w:jc w:val="center"/>
              <w:rPr>
                <w:rFonts w:ascii="仿宋" w:hAnsi="仿宋" w:cs="仿宋" w:hint="eastAsia"/>
                <w:szCs w:val="24"/>
              </w:rPr>
            </w:pPr>
            <w:r>
              <w:rPr>
                <w:rFonts w:ascii="仿宋" w:hAnsi="仿宋" w:cs="仿宋" w:hint="eastAsia"/>
                <w:szCs w:val="24"/>
              </w:rPr>
              <w:t>被处罚行政相对人</w:t>
            </w:r>
          </w:p>
          <w:p w:rsidR="008E2F8A" w:rsidRDefault="008E2F8A" w:rsidP="00F472F7">
            <w:pPr>
              <w:pStyle w:val="a5"/>
              <w:widowControl/>
              <w:spacing w:before="0" w:beforeAutospacing="0" w:after="0" w:afterAutospacing="0" w:line="280" w:lineRule="exact"/>
              <w:jc w:val="center"/>
              <w:rPr>
                <w:rFonts w:ascii="仿宋" w:hAnsi="仿宋" w:cs="仿宋" w:hint="eastAsia"/>
                <w:szCs w:val="24"/>
              </w:rPr>
            </w:pPr>
            <w:r>
              <w:rPr>
                <w:rFonts w:ascii="仿宋" w:hAnsi="仿宋" w:cs="仿宋" w:hint="eastAsia"/>
                <w:szCs w:val="24"/>
              </w:rPr>
              <w:t>统一社会信用代码或身份证号码</w:t>
            </w:r>
          </w:p>
        </w:tc>
        <w:tc>
          <w:tcPr>
            <w:tcW w:w="4621"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40" w:lineRule="exact"/>
              <w:jc w:val="center"/>
              <w:rPr>
                <w:rFonts w:ascii="仿宋" w:hAnsi="仿宋" w:cs="仿宋" w:hint="eastAsia"/>
                <w:szCs w:val="24"/>
              </w:rPr>
            </w:pPr>
            <w:r>
              <w:rPr>
                <w:rFonts w:ascii="仿宋" w:hAnsi="仿宋" w:cs="仿宋" w:hint="eastAsia"/>
                <w:szCs w:val="24"/>
              </w:rPr>
              <w:t>91110101782512309E</w:t>
            </w:r>
          </w:p>
        </w:tc>
      </w:tr>
      <w:tr w:rsidR="008E2F8A" w:rsidTr="00F472F7">
        <w:trPr>
          <w:trHeight w:val="1648"/>
          <w:jc w:val="center"/>
        </w:trPr>
        <w:tc>
          <w:tcPr>
            <w:tcW w:w="707"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40" w:lineRule="exact"/>
              <w:jc w:val="center"/>
              <w:rPr>
                <w:rFonts w:ascii="仿宋" w:hAnsi="仿宋" w:cs="仿宋" w:hint="eastAsia"/>
                <w:szCs w:val="24"/>
              </w:rPr>
            </w:pPr>
            <w:r>
              <w:rPr>
                <w:rFonts w:ascii="仿宋" w:hAnsi="仿宋" w:cs="仿宋" w:hint="eastAsia"/>
                <w:szCs w:val="24"/>
              </w:rPr>
              <w:t>10</w:t>
            </w:r>
          </w:p>
        </w:tc>
        <w:tc>
          <w:tcPr>
            <w:tcW w:w="3752"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40" w:lineRule="exact"/>
              <w:jc w:val="center"/>
              <w:rPr>
                <w:rFonts w:ascii="仿宋" w:hAnsi="仿宋" w:cs="仿宋" w:hint="eastAsia"/>
                <w:szCs w:val="24"/>
              </w:rPr>
            </w:pPr>
            <w:r>
              <w:rPr>
                <w:rFonts w:ascii="仿宋" w:hAnsi="仿宋" w:cs="仿宋" w:hint="eastAsia"/>
                <w:szCs w:val="24"/>
              </w:rPr>
              <w:t>违法事实</w:t>
            </w:r>
          </w:p>
        </w:tc>
        <w:tc>
          <w:tcPr>
            <w:tcW w:w="4621"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北京安信兴业管理咨询有限公司西安分公司编制的《陕西满意水泥有限责任公司粉尘爆炸风险专项评估报告》存在疏漏，与企业实际不符，涉嫌出具虚假证明。</w:t>
            </w:r>
          </w:p>
        </w:tc>
      </w:tr>
      <w:tr w:rsidR="008E2F8A" w:rsidTr="00F472F7">
        <w:trPr>
          <w:trHeight w:val="491"/>
          <w:jc w:val="center"/>
        </w:trPr>
        <w:tc>
          <w:tcPr>
            <w:tcW w:w="707"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40" w:lineRule="exact"/>
              <w:jc w:val="center"/>
              <w:rPr>
                <w:rFonts w:ascii="仿宋" w:hAnsi="仿宋" w:cs="仿宋" w:hint="eastAsia"/>
                <w:szCs w:val="24"/>
              </w:rPr>
            </w:pPr>
            <w:r>
              <w:rPr>
                <w:rFonts w:ascii="仿宋" w:hAnsi="仿宋" w:cs="仿宋" w:hint="eastAsia"/>
                <w:szCs w:val="24"/>
              </w:rPr>
              <w:t>11</w:t>
            </w:r>
          </w:p>
        </w:tc>
        <w:tc>
          <w:tcPr>
            <w:tcW w:w="3752"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40" w:lineRule="exact"/>
              <w:jc w:val="center"/>
              <w:rPr>
                <w:rFonts w:ascii="仿宋" w:hAnsi="仿宋" w:cs="仿宋" w:hint="eastAsia"/>
                <w:szCs w:val="24"/>
              </w:rPr>
            </w:pPr>
            <w:r>
              <w:rPr>
                <w:rFonts w:ascii="仿宋" w:hAnsi="仿宋" w:cs="仿宋" w:hint="eastAsia"/>
                <w:szCs w:val="24"/>
              </w:rPr>
              <w:t>违法依据</w:t>
            </w:r>
          </w:p>
        </w:tc>
        <w:tc>
          <w:tcPr>
            <w:tcW w:w="4621"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40" w:lineRule="exact"/>
              <w:jc w:val="center"/>
              <w:rPr>
                <w:rFonts w:ascii="仿宋" w:hAnsi="仿宋" w:cs="仿宋" w:hint="eastAsia"/>
                <w:szCs w:val="24"/>
              </w:rPr>
            </w:pPr>
            <w:r>
              <w:rPr>
                <w:rFonts w:ascii="仿宋" w:hAnsi="仿宋" w:cs="仿宋" w:hint="eastAsia"/>
                <w:szCs w:val="24"/>
              </w:rPr>
              <w:t>《安全生产法》第六十九条，第八十九条</w:t>
            </w:r>
          </w:p>
        </w:tc>
      </w:tr>
      <w:tr w:rsidR="008E2F8A" w:rsidTr="00F472F7">
        <w:trPr>
          <w:trHeight w:val="491"/>
          <w:jc w:val="center"/>
        </w:trPr>
        <w:tc>
          <w:tcPr>
            <w:tcW w:w="707"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40" w:lineRule="exact"/>
              <w:jc w:val="center"/>
              <w:rPr>
                <w:rFonts w:ascii="仿宋" w:hAnsi="仿宋" w:cs="仿宋" w:hint="eastAsia"/>
                <w:szCs w:val="24"/>
              </w:rPr>
            </w:pPr>
            <w:r>
              <w:rPr>
                <w:rFonts w:ascii="仿宋" w:hAnsi="仿宋" w:cs="仿宋" w:hint="eastAsia"/>
                <w:szCs w:val="24"/>
              </w:rPr>
              <w:t>12</w:t>
            </w:r>
          </w:p>
        </w:tc>
        <w:tc>
          <w:tcPr>
            <w:tcW w:w="3752"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40" w:lineRule="exact"/>
              <w:jc w:val="center"/>
              <w:rPr>
                <w:rFonts w:ascii="仿宋" w:hAnsi="仿宋" w:cs="仿宋" w:hint="eastAsia"/>
                <w:szCs w:val="24"/>
              </w:rPr>
            </w:pPr>
            <w:r>
              <w:rPr>
                <w:rFonts w:ascii="仿宋" w:hAnsi="仿宋" w:cs="仿宋" w:hint="eastAsia"/>
                <w:szCs w:val="24"/>
              </w:rPr>
              <w:t>处罚依据</w:t>
            </w:r>
          </w:p>
        </w:tc>
        <w:tc>
          <w:tcPr>
            <w:tcW w:w="4621"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40" w:lineRule="exact"/>
              <w:jc w:val="center"/>
              <w:rPr>
                <w:rFonts w:ascii="仿宋" w:hAnsi="仿宋" w:cs="仿宋" w:hint="eastAsia"/>
                <w:szCs w:val="24"/>
              </w:rPr>
            </w:pPr>
            <w:r>
              <w:rPr>
                <w:rFonts w:ascii="仿宋" w:hAnsi="仿宋" w:cs="仿宋" w:hint="eastAsia"/>
                <w:szCs w:val="24"/>
              </w:rPr>
              <w:t>《安全生产法》第八十九条</w:t>
            </w:r>
          </w:p>
        </w:tc>
      </w:tr>
      <w:tr w:rsidR="008E2F8A" w:rsidTr="00F472F7">
        <w:trPr>
          <w:trHeight w:val="800"/>
          <w:jc w:val="center"/>
        </w:trPr>
        <w:tc>
          <w:tcPr>
            <w:tcW w:w="707"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40" w:lineRule="exact"/>
              <w:jc w:val="center"/>
              <w:rPr>
                <w:rFonts w:ascii="仿宋" w:hAnsi="仿宋" w:cs="仿宋" w:hint="eastAsia"/>
                <w:szCs w:val="24"/>
              </w:rPr>
            </w:pPr>
            <w:r>
              <w:rPr>
                <w:rFonts w:ascii="仿宋" w:hAnsi="仿宋" w:cs="仿宋" w:hint="eastAsia"/>
                <w:szCs w:val="24"/>
              </w:rPr>
              <w:t>13</w:t>
            </w:r>
          </w:p>
        </w:tc>
        <w:tc>
          <w:tcPr>
            <w:tcW w:w="3752"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40" w:lineRule="exact"/>
              <w:jc w:val="center"/>
              <w:rPr>
                <w:rFonts w:ascii="仿宋" w:hAnsi="仿宋" w:cs="仿宋" w:hint="eastAsia"/>
                <w:szCs w:val="24"/>
              </w:rPr>
            </w:pPr>
            <w:r>
              <w:rPr>
                <w:rFonts w:ascii="仿宋" w:hAnsi="仿宋" w:cs="仿宋" w:hint="eastAsia"/>
                <w:szCs w:val="24"/>
              </w:rPr>
              <w:t>处罚结果</w:t>
            </w:r>
          </w:p>
        </w:tc>
        <w:tc>
          <w:tcPr>
            <w:tcW w:w="4621"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280" w:lineRule="exact"/>
              <w:jc w:val="center"/>
              <w:rPr>
                <w:rFonts w:ascii="仿宋" w:hAnsi="仿宋" w:cs="仿宋" w:hint="eastAsia"/>
                <w:szCs w:val="24"/>
              </w:rPr>
            </w:pPr>
            <w:r>
              <w:rPr>
                <w:rFonts w:ascii="仿宋" w:hAnsi="仿宋" w:cs="仿宋" w:hint="eastAsia"/>
                <w:szCs w:val="24"/>
              </w:rPr>
              <w:t>对北京安信兴业管理咨询有限公司予以行政处罚12万元，并予以警告。</w:t>
            </w:r>
          </w:p>
        </w:tc>
      </w:tr>
    </w:tbl>
    <w:p w:rsidR="008E2F8A" w:rsidRDefault="008E2F8A" w:rsidP="008E2F8A">
      <w:pPr>
        <w:widowControl/>
        <w:spacing w:line="200" w:lineRule="exact"/>
        <w:jc w:val="center"/>
        <w:rPr>
          <w:rFonts w:ascii="方正小标宋简体" w:eastAsia="方正小标宋简体" w:hAnsi="方正小标宋简体" w:cs="方正小标宋简体" w:hint="eastAsia"/>
          <w:kern w:val="0"/>
          <w:sz w:val="44"/>
          <w:szCs w:val="44"/>
          <w:lang w:bidi="ar"/>
        </w:rPr>
      </w:pPr>
    </w:p>
    <w:p w:rsidR="008E2F8A" w:rsidRDefault="008E2F8A" w:rsidP="008E2F8A">
      <w:pPr>
        <w:widowControl/>
        <w:spacing w:line="600" w:lineRule="exact"/>
        <w:jc w:val="center"/>
        <w:rPr>
          <w:rFonts w:ascii="方正小标宋简体" w:eastAsia="方正小标宋简体" w:hAnsi="方正小标宋简体" w:cs="方正小标宋简体" w:hint="eastAsia"/>
          <w:kern w:val="0"/>
          <w:sz w:val="44"/>
          <w:szCs w:val="44"/>
          <w:lang w:bidi="ar"/>
        </w:rPr>
      </w:pPr>
      <w:r>
        <w:rPr>
          <w:rFonts w:ascii="方正小标宋简体" w:eastAsia="方正小标宋简体" w:hAnsi="方正小标宋简体" w:cs="方正小标宋简体" w:hint="eastAsia"/>
          <w:kern w:val="0"/>
          <w:sz w:val="44"/>
          <w:szCs w:val="44"/>
          <w:lang w:bidi="ar"/>
        </w:rPr>
        <w:lastRenderedPageBreak/>
        <w:t>陕西省应急管理厅行政处罚信息公示表</w:t>
      </w:r>
    </w:p>
    <w:p w:rsidR="008E2F8A" w:rsidRDefault="008E2F8A" w:rsidP="008E2F8A">
      <w:pPr>
        <w:pStyle w:val="Char"/>
        <w:spacing w:line="200" w:lineRule="exact"/>
        <w:rPr>
          <w:rFonts w:hint="eastAsia"/>
        </w:rPr>
      </w:pPr>
    </w:p>
    <w:tbl>
      <w:tblPr>
        <w:tblW w:w="0" w:type="auto"/>
        <w:jc w:val="center"/>
        <w:tblLayout w:type="fixed"/>
        <w:tblCellMar>
          <w:left w:w="0" w:type="dxa"/>
          <w:right w:w="0" w:type="dxa"/>
        </w:tblCellMar>
        <w:tblLook w:val="0000" w:firstRow="0" w:lastRow="0" w:firstColumn="0" w:lastColumn="0" w:noHBand="0" w:noVBand="0"/>
      </w:tblPr>
      <w:tblGrid>
        <w:gridCol w:w="705"/>
        <w:gridCol w:w="3745"/>
        <w:gridCol w:w="4610"/>
      </w:tblGrid>
      <w:tr w:rsidR="008E2F8A" w:rsidTr="00F472F7">
        <w:trPr>
          <w:trHeight w:val="543"/>
          <w:jc w:val="center"/>
        </w:trPr>
        <w:tc>
          <w:tcPr>
            <w:tcW w:w="705"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黑体" w:eastAsia="黑体" w:hAnsi="黑体" w:cs="黑体" w:hint="eastAsia"/>
                <w:szCs w:val="24"/>
              </w:rPr>
            </w:pPr>
            <w:r>
              <w:rPr>
                <w:rFonts w:ascii="黑体" w:eastAsia="黑体" w:hAnsi="黑体" w:cs="黑体" w:hint="eastAsia"/>
                <w:szCs w:val="24"/>
              </w:rPr>
              <w:t>序号</w:t>
            </w:r>
          </w:p>
        </w:tc>
        <w:tc>
          <w:tcPr>
            <w:tcW w:w="3745" w:type="dxa"/>
            <w:tcBorders>
              <w:top w:val="single" w:sz="6" w:space="0" w:color="333333"/>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黑体" w:eastAsia="黑体" w:hAnsi="黑体" w:cs="黑体" w:hint="eastAsia"/>
                <w:szCs w:val="24"/>
              </w:rPr>
            </w:pPr>
            <w:r>
              <w:rPr>
                <w:rFonts w:ascii="黑体" w:eastAsia="黑体" w:hAnsi="黑体" w:cs="黑体" w:hint="eastAsia"/>
                <w:szCs w:val="24"/>
              </w:rPr>
              <w:t>要素</w:t>
            </w:r>
          </w:p>
        </w:tc>
        <w:tc>
          <w:tcPr>
            <w:tcW w:w="4610" w:type="dxa"/>
            <w:tcBorders>
              <w:top w:val="single" w:sz="6" w:space="0" w:color="333333"/>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黑体" w:eastAsia="黑体" w:hAnsi="黑体" w:cs="黑体" w:hint="eastAsia"/>
                <w:szCs w:val="24"/>
              </w:rPr>
            </w:pPr>
            <w:r>
              <w:rPr>
                <w:rFonts w:ascii="黑体" w:eastAsia="黑体" w:hAnsi="黑体" w:cs="黑体" w:hint="eastAsia"/>
                <w:szCs w:val="24"/>
              </w:rPr>
              <w:t>内容</w:t>
            </w:r>
          </w:p>
        </w:tc>
      </w:tr>
      <w:tr w:rsidR="008E2F8A" w:rsidTr="00F472F7">
        <w:trPr>
          <w:trHeight w:val="543"/>
          <w:jc w:val="center"/>
        </w:trPr>
        <w:tc>
          <w:tcPr>
            <w:tcW w:w="705" w:type="dxa"/>
            <w:tcBorders>
              <w:top w:val="nil"/>
              <w:left w:val="single" w:sz="6" w:space="0" w:color="333333"/>
              <w:bottom w:val="single" w:sz="6" w:space="0" w:color="auto"/>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1</w:t>
            </w:r>
          </w:p>
        </w:tc>
        <w:tc>
          <w:tcPr>
            <w:tcW w:w="3745" w:type="dxa"/>
            <w:tcBorders>
              <w:top w:val="nil"/>
              <w:left w:val="nil"/>
              <w:bottom w:val="single" w:sz="6" w:space="0" w:color="auto"/>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案由</w:t>
            </w:r>
          </w:p>
        </w:tc>
        <w:tc>
          <w:tcPr>
            <w:tcW w:w="4610" w:type="dxa"/>
            <w:tcBorders>
              <w:top w:val="nil"/>
              <w:left w:val="nil"/>
              <w:bottom w:val="single" w:sz="6" w:space="0" w:color="auto"/>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安全生产中介机构类违法</w:t>
            </w:r>
          </w:p>
        </w:tc>
      </w:tr>
      <w:tr w:rsidR="008E2F8A" w:rsidTr="00F472F7">
        <w:trPr>
          <w:trHeight w:val="893"/>
          <w:jc w:val="center"/>
        </w:trPr>
        <w:tc>
          <w:tcPr>
            <w:tcW w:w="705"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2</w:t>
            </w:r>
          </w:p>
        </w:tc>
        <w:tc>
          <w:tcPr>
            <w:tcW w:w="3745"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案件名称</w:t>
            </w:r>
          </w:p>
        </w:tc>
        <w:tc>
          <w:tcPr>
            <w:tcW w:w="4610"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北京安信兴业管理咨询有限公司安全评估报告内容涉嫌虚假违法案</w:t>
            </w:r>
          </w:p>
        </w:tc>
      </w:tr>
      <w:tr w:rsidR="008E2F8A" w:rsidTr="00F472F7">
        <w:trPr>
          <w:trHeight w:val="543"/>
          <w:jc w:val="center"/>
        </w:trPr>
        <w:tc>
          <w:tcPr>
            <w:tcW w:w="705"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3</w:t>
            </w:r>
          </w:p>
        </w:tc>
        <w:tc>
          <w:tcPr>
            <w:tcW w:w="3745"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做出处罚决定机关名称</w:t>
            </w:r>
          </w:p>
        </w:tc>
        <w:tc>
          <w:tcPr>
            <w:tcW w:w="4610"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陕西省应急管理厅</w:t>
            </w:r>
          </w:p>
        </w:tc>
      </w:tr>
      <w:tr w:rsidR="008E2F8A" w:rsidTr="00F472F7">
        <w:trPr>
          <w:trHeight w:val="543"/>
          <w:jc w:val="center"/>
        </w:trPr>
        <w:tc>
          <w:tcPr>
            <w:tcW w:w="705"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4</w:t>
            </w:r>
          </w:p>
        </w:tc>
        <w:tc>
          <w:tcPr>
            <w:tcW w:w="3745"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处罚决定书文号</w:t>
            </w:r>
          </w:p>
        </w:tc>
        <w:tc>
          <w:tcPr>
            <w:tcW w:w="4610"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（陕）应急决〔2021〕003-2号</w:t>
            </w:r>
          </w:p>
        </w:tc>
      </w:tr>
      <w:tr w:rsidR="008E2F8A" w:rsidTr="00F472F7">
        <w:trPr>
          <w:trHeight w:val="543"/>
          <w:jc w:val="center"/>
        </w:trPr>
        <w:tc>
          <w:tcPr>
            <w:tcW w:w="705"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5</w:t>
            </w:r>
          </w:p>
        </w:tc>
        <w:tc>
          <w:tcPr>
            <w:tcW w:w="3745"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做出处罚决定日期</w:t>
            </w:r>
          </w:p>
        </w:tc>
        <w:tc>
          <w:tcPr>
            <w:tcW w:w="4610"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2021年7月12日</w:t>
            </w:r>
          </w:p>
        </w:tc>
      </w:tr>
      <w:tr w:rsidR="008E2F8A" w:rsidTr="00F472F7">
        <w:trPr>
          <w:trHeight w:val="543"/>
          <w:jc w:val="center"/>
        </w:trPr>
        <w:tc>
          <w:tcPr>
            <w:tcW w:w="705"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6</w:t>
            </w:r>
          </w:p>
        </w:tc>
        <w:tc>
          <w:tcPr>
            <w:tcW w:w="3745"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被处罚行政相对人名称</w:t>
            </w:r>
          </w:p>
        </w:tc>
        <w:tc>
          <w:tcPr>
            <w:tcW w:w="4610"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赵鹏飞</w:t>
            </w:r>
          </w:p>
        </w:tc>
      </w:tr>
      <w:tr w:rsidR="008E2F8A" w:rsidTr="00F472F7">
        <w:trPr>
          <w:trHeight w:val="543"/>
          <w:jc w:val="center"/>
        </w:trPr>
        <w:tc>
          <w:tcPr>
            <w:tcW w:w="705"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7</w:t>
            </w:r>
          </w:p>
        </w:tc>
        <w:tc>
          <w:tcPr>
            <w:tcW w:w="3745"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被处罚行政相对人地址</w:t>
            </w:r>
          </w:p>
        </w:tc>
        <w:tc>
          <w:tcPr>
            <w:tcW w:w="4610"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西安市凤城八路西北国金中心B座1608室</w:t>
            </w:r>
          </w:p>
        </w:tc>
      </w:tr>
      <w:tr w:rsidR="008E2F8A" w:rsidTr="00F472F7">
        <w:trPr>
          <w:trHeight w:val="893"/>
          <w:jc w:val="center"/>
        </w:trPr>
        <w:tc>
          <w:tcPr>
            <w:tcW w:w="705"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8</w:t>
            </w:r>
          </w:p>
        </w:tc>
        <w:tc>
          <w:tcPr>
            <w:tcW w:w="3745"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被处罚行政相对人</w:t>
            </w:r>
          </w:p>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法定代表人姓名</w:t>
            </w:r>
          </w:p>
        </w:tc>
        <w:tc>
          <w:tcPr>
            <w:tcW w:w="4610"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胡峰</w:t>
            </w:r>
          </w:p>
        </w:tc>
      </w:tr>
      <w:tr w:rsidR="008E2F8A" w:rsidTr="00F472F7">
        <w:trPr>
          <w:trHeight w:val="893"/>
          <w:jc w:val="center"/>
        </w:trPr>
        <w:tc>
          <w:tcPr>
            <w:tcW w:w="705"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9</w:t>
            </w:r>
          </w:p>
        </w:tc>
        <w:tc>
          <w:tcPr>
            <w:tcW w:w="3745"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被处罚行政相对人</w:t>
            </w:r>
          </w:p>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统一社会信用代码或身份证号码</w:t>
            </w:r>
          </w:p>
        </w:tc>
        <w:tc>
          <w:tcPr>
            <w:tcW w:w="4610"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610629198609176918</w:t>
            </w:r>
          </w:p>
        </w:tc>
      </w:tr>
      <w:tr w:rsidR="008E2F8A" w:rsidTr="00F472F7">
        <w:trPr>
          <w:trHeight w:val="1594"/>
          <w:jc w:val="center"/>
        </w:trPr>
        <w:tc>
          <w:tcPr>
            <w:tcW w:w="705"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10</w:t>
            </w:r>
          </w:p>
        </w:tc>
        <w:tc>
          <w:tcPr>
            <w:tcW w:w="3745"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违法事实</w:t>
            </w:r>
          </w:p>
        </w:tc>
        <w:tc>
          <w:tcPr>
            <w:tcW w:w="4610"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北京安信兴业管理咨询有限公司西安分公司编制的《陕西满意水泥有限责任公司粉尘爆炸风险专项评估报告》存在疏漏，与企业实际不符，涉嫌出具虚假证明。</w:t>
            </w:r>
          </w:p>
        </w:tc>
      </w:tr>
      <w:tr w:rsidR="008E2F8A" w:rsidTr="00F472F7">
        <w:trPr>
          <w:trHeight w:val="543"/>
          <w:jc w:val="center"/>
        </w:trPr>
        <w:tc>
          <w:tcPr>
            <w:tcW w:w="705"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11</w:t>
            </w:r>
          </w:p>
        </w:tc>
        <w:tc>
          <w:tcPr>
            <w:tcW w:w="3745"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违法依据</w:t>
            </w:r>
          </w:p>
        </w:tc>
        <w:tc>
          <w:tcPr>
            <w:tcW w:w="4610"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《安全生产法》第六十九条，第八十九条</w:t>
            </w:r>
          </w:p>
        </w:tc>
      </w:tr>
      <w:tr w:rsidR="008E2F8A" w:rsidTr="00F472F7">
        <w:trPr>
          <w:trHeight w:val="543"/>
          <w:jc w:val="center"/>
        </w:trPr>
        <w:tc>
          <w:tcPr>
            <w:tcW w:w="705"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12</w:t>
            </w:r>
          </w:p>
        </w:tc>
        <w:tc>
          <w:tcPr>
            <w:tcW w:w="3745"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处罚依据</w:t>
            </w:r>
          </w:p>
        </w:tc>
        <w:tc>
          <w:tcPr>
            <w:tcW w:w="4610"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《安全生产法》第八十九条</w:t>
            </w:r>
          </w:p>
        </w:tc>
      </w:tr>
      <w:tr w:rsidR="008E2F8A" w:rsidTr="00F472F7">
        <w:trPr>
          <w:trHeight w:val="911"/>
          <w:jc w:val="center"/>
        </w:trPr>
        <w:tc>
          <w:tcPr>
            <w:tcW w:w="705"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13</w:t>
            </w:r>
          </w:p>
        </w:tc>
        <w:tc>
          <w:tcPr>
            <w:tcW w:w="3745"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处罚结果</w:t>
            </w:r>
          </w:p>
        </w:tc>
        <w:tc>
          <w:tcPr>
            <w:tcW w:w="4610"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对北京安信兴业管理咨询有限公司西安分公司负责人予以行政处罚2万元。</w:t>
            </w:r>
          </w:p>
        </w:tc>
      </w:tr>
    </w:tbl>
    <w:p w:rsidR="008E2F8A" w:rsidRDefault="008E2F8A" w:rsidP="008E2F8A">
      <w:pPr>
        <w:spacing w:line="200" w:lineRule="exact"/>
      </w:pPr>
    </w:p>
    <w:p w:rsidR="008E2F8A" w:rsidRPr="008E2F8A" w:rsidRDefault="008E2F8A" w:rsidP="008E2F8A">
      <w:pPr>
        <w:pStyle w:val="Char"/>
        <w:rPr>
          <w:rFonts w:hint="eastAsia"/>
        </w:rPr>
      </w:pPr>
    </w:p>
    <w:p w:rsidR="008E2F8A" w:rsidRDefault="008E2F8A" w:rsidP="008E2F8A">
      <w:pPr>
        <w:widowControl/>
        <w:spacing w:line="600" w:lineRule="exact"/>
        <w:jc w:val="center"/>
        <w:rPr>
          <w:rFonts w:ascii="方正小标宋简体" w:eastAsia="方正小标宋简体" w:hAnsi="方正小标宋简体" w:cs="方正小标宋简体" w:hint="eastAsia"/>
          <w:kern w:val="0"/>
          <w:sz w:val="44"/>
          <w:szCs w:val="44"/>
          <w:lang w:bidi="ar"/>
        </w:rPr>
      </w:pPr>
      <w:r>
        <w:rPr>
          <w:rFonts w:ascii="方正小标宋简体" w:eastAsia="方正小标宋简体" w:hAnsi="方正小标宋简体" w:cs="方正小标宋简体" w:hint="eastAsia"/>
          <w:kern w:val="0"/>
          <w:sz w:val="44"/>
          <w:szCs w:val="44"/>
          <w:lang w:bidi="ar"/>
        </w:rPr>
        <w:lastRenderedPageBreak/>
        <w:t>陕西省应急管理厅行政处罚信息公示表</w:t>
      </w:r>
    </w:p>
    <w:p w:rsidR="008E2F8A" w:rsidRDefault="008E2F8A" w:rsidP="008E2F8A">
      <w:pPr>
        <w:pStyle w:val="Char"/>
        <w:spacing w:line="200" w:lineRule="exact"/>
        <w:rPr>
          <w:rFonts w:hint="eastAsia"/>
        </w:rPr>
      </w:pPr>
    </w:p>
    <w:tbl>
      <w:tblPr>
        <w:tblW w:w="0" w:type="auto"/>
        <w:jc w:val="center"/>
        <w:tblLayout w:type="fixed"/>
        <w:tblCellMar>
          <w:left w:w="0" w:type="dxa"/>
          <w:right w:w="0" w:type="dxa"/>
        </w:tblCellMar>
        <w:tblLook w:val="0000" w:firstRow="0" w:lastRow="0" w:firstColumn="0" w:lastColumn="0" w:noHBand="0" w:noVBand="0"/>
      </w:tblPr>
      <w:tblGrid>
        <w:gridCol w:w="708"/>
        <w:gridCol w:w="3761"/>
        <w:gridCol w:w="4631"/>
      </w:tblGrid>
      <w:tr w:rsidR="008E2F8A" w:rsidTr="00F472F7">
        <w:trPr>
          <w:trHeight w:val="550"/>
          <w:jc w:val="center"/>
        </w:trPr>
        <w:tc>
          <w:tcPr>
            <w:tcW w:w="708"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黑体" w:eastAsia="黑体" w:hAnsi="黑体" w:cs="黑体" w:hint="eastAsia"/>
                <w:szCs w:val="24"/>
              </w:rPr>
            </w:pPr>
            <w:r>
              <w:rPr>
                <w:rFonts w:ascii="黑体" w:eastAsia="黑体" w:hAnsi="黑体" w:cs="黑体" w:hint="eastAsia"/>
                <w:szCs w:val="24"/>
              </w:rPr>
              <w:t>序号</w:t>
            </w:r>
          </w:p>
        </w:tc>
        <w:tc>
          <w:tcPr>
            <w:tcW w:w="3761" w:type="dxa"/>
            <w:tcBorders>
              <w:top w:val="single" w:sz="6" w:space="0" w:color="333333"/>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黑体" w:eastAsia="黑体" w:hAnsi="黑体" w:cs="黑体" w:hint="eastAsia"/>
                <w:szCs w:val="24"/>
              </w:rPr>
            </w:pPr>
            <w:r>
              <w:rPr>
                <w:rFonts w:ascii="黑体" w:eastAsia="黑体" w:hAnsi="黑体" w:cs="黑体" w:hint="eastAsia"/>
                <w:szCs w:val="24"/>
              </w:rPr>
              <w:t>要素</w:t>
            </w:r>
          </w:p>
        </w:tc>
        <w:tc>
          <w:tcPr>
            <w:tcW w:w="4631" w:type="dxa"/>
            <w:tcBorders>
              <w:top w:val="single" w:sz="6" w:space="0" w:color="333333"/>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黑体" w:eastAsia="黑体" w:hAnsi="黑体" w:cs="黑体" w:hint="eastAsia"/>
                <w:szCs w:val="24"/>
              </w:rPr>
            </w:pPr>
            <w:r>
              <w:rPr>
                <w:rFonts w:ascii="黑体" w:eastAsia="黑体" w:hAnsi="黑体" w:cs="黑体" w:hint="eastAsia"/>
                <w:szCs w:val="24"/>
              </w:rPr>
              <w:t>内容</w:t>
            </w:r>
          </w:p>
        </w:tc>
      </w:tr>
      <w:tr w:rsidR="008E2F8A" w:rsidTr="00F472F7">
        <w:trPr>
          <w:trHeight w:val="550"/>
          <w:jc w:val="center"/>
        </w:trPr>
        <w:tc>
          <w:tcPr>
            <w:tcW w:w="708" w:type="dxa"/>
            <w:tcBorders>
              <w:top w:val="nil"/>
              <w:left w:val="single" w:sz="6" w:space="0" w:color="333333"/>
              <w:bottom w:val="single" w:sz="6" w:space="0" w:color="auto"/>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1</w:t>
            </w:r>
          </w:p>
        </w:tc>
        <w:tc>
          <w:tcPr>
            <w:tcW w:w="3761" w:type="dxa"/>
            <w:tcBorders>
              <w:top w:val="nil"/>
              <w:left w:val="nil"/>
              <w:bottom w:val="single" w:sz="6" w:space="0" w:color="auto"/>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案由</w:t>
            </w:r>
          </w:p>
        </w:tc>
        <w:tc>
          <w:tcPr>
            <w:tcW w:w="4631" w:type="dxa"/>
            <w:tcBorders>
              <w:top w:val="nil"/>
              <w:left w:val="nil"/>
              <w:bottom w:val="single" w:sz="6" w:space="0" w:color="auto"/>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安全生产中介机构类违法</w:t>
            </w:r>
          </w:p>
        </w:tc>
      </w:tr>
      <w:tr w:rsidR="008E2F8A" w:rsidTr="00F472F7">
        <w:trPr>
          <w:trHeight w:val="1261"/>
          <w:jc w:val="center"/>
        </w:trPr>
        <w:tc>
          <w:tcPr>
            <w:tcW w:w="708"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2</w:t>
            </w:r>
          </w:p>
        </w:tc>
        <w:tc>
          <w:tcPr>
            <w:tcW w:w="3761"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案件名称</w:t>
            </w:r>
          </w:p>
        </w:tc>
        <w:tc>
          <w:tcPr>
            <w:tcW w:w="4631"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辽宁力康职业卫生与安全技术咨询服务有限公司《安全风险评估整改报告》内容涉嫌虚假违法案</w:t>
            </w:r>
          </w:p>
        </w:tc>
      </w:tr>
      <w:tr w:rsidR="008E2F8A" w:rsidTr="00F472F7">
        <w:trPr>
          <w:trHeight w:val="550"/>
          <w:jc w:val="center"/>
        </w:trPr>
        <w:tc>
          <w:tcPr>
            <w:tcW w:w="708"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3</w:t>
            </w:r>
          </w:p>
        </w:tc>
        <w:tc>
          <w:tcPr>
            <w:tcW w:w="3761"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做出处罚决定机关名称</w:t>
            </w:r>
          </w:p>
        </w:tc>
        <w:tc>
          <w:tcPr>
            <w:tcW w:w="4631"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陕西省应急管理厅</w:t>
            </w:r>
          </w:p>
        </w:tc>
      </w:tr>
      <w:tr w:rsidR="008E2F8A" w:rsidTr="00F472F7">
        <w:trPr>
          <w:trHeight w:val="550"/>
          <w:jc w:val="center"/>
        </w:trPr>
        <w:tc>
          <w:tcPr>
            <w:tcW w:w="708"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4</w:t>
            </w:r>
          </w:p>
        </w:tc>
        <w:tc>
          <w:tcPr>
            <w:tcW w:w="3761"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处罚决定书文号</w:t>
            </w:r>
          </w:p>
        </w:tc>
        <w:tc>
          <w:tcPr>
            <w:tcW w:w="4631"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（陕）应急决〔2021〕004-1号</w:t>
            </w:r>
          </w:p>
        </w:tc>
      </w:tr>
      <w:tr w:rsidR="008E2F8A" w:rsidTr="00F472F7">
        <w:trPr>
          <w:trHeight w:val="550"/>
          <w:jc w:val="center"/>
        </w:trPr>
        <w:tc>
          <w:tcPr>
            <w:tcW w:w="708"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5</w:t>
            </w:r>
          </w:p>
        </w:tc>
        <w:tc>
          <w:tcPr>
            <w:tcW w:w="3761"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做出处罚决定日期</w:t>
            </w:r>
          </w:p>
        </w:tc>
        <w:tc>
          <w:tcPr>
            <w:tcW w:w="4631"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2021年7月12日</w:t>
            </w:r>
          </w:p>
        </w:tc>
      </w:tr>
      <w:tr w:rsidR="008E2F8A" w:rsidTr="00F472F7">
        <w:trPr>
          <w:trHeight w:val="906"/>
          <w:jc w:val="center"/>
        </w:trPr>
        <w:tc>
          <w:tcPr>
            <w:tcW w:w="708"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6</w:t>
            </w:r>
          </w:p>
        </w:tc>
        <w:tc>
          <w:tcPr>
            <w:tcW w:w="3761"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被处罚行政相对人名称</w:t>
            </w:r>
          </w:p>
        </w:tc>
        <w:tc>
          <w:tcPr>
            <w:tcW w:w="4631"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辽宁力康职业卫生与安全技术咨询服务有限公司</w:t>
            </w:r>
          </w:p>
        </w:tc>
      </w:tr>
      <w:tr w:rsidR="008E2F8A" w:rsidTr="00F472F7">
        <w:trPr>
          <w:trHeight w:val="550"/>
          <w:jc w:val="center"/>
        </w:trPr>
        <w:tc>
          <w:tcPr>
            <w:tcW w:w="708"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7</w:t>
            </w:r>
          </w:p>
        </w:tc>
        <w:tc>
          <w:tcPr>
            <w:tcW w:w="3761"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被处罚行政相对人地址</w:t>
            </w:r>
          </w:p>
        </w:tc>
        <w:tc>
          <w:tcPr>
            <w:tcW w:w="4631"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辽宁省沈阳市浑南新区明波路13号</w:t>
            </w:r>
          </w:p>
        </w:tc>
      </w:tr>
      <w:tr w:rsidR="008E2F8A" w:rsidTr="00F472F7">
        <w:trPr>
          <w:trHeight w:val="700"/>
          <w:jc w:val="center"/>
        </w:trPr>
        <w:tc>
          <w:tcPr>
            <w:tcW w:w="708"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8</w:t>
            </w:r>
          </w:p>
        </w:tc>
        <w:tc>
          <w:tcPr>
            <w:tcW w:w="3761"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被处罚行政相对人</w:t>
            </w:r>
          </w:p>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法定代表人姓名</w:t>
            </w:r>
          </w:p>
        </w:tc>
        <w:tc>
          <w:tcPr>
            <w:tcW w:w="4631"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严匡武</w:t>
            </w:r>
          </w:p>
        </w:tc>
      </w:tr>
      <w:tr w:rsidR="008E2F8A" w:rsidTr="00F472F7">
        <w:trPr>
          <w:trHeight w:val="90"/>
          <w:jc w:val="center"/>
        </w:trPr>
        <w:tc>
          <w:tcPr>
            <w:tcW w:w="708"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9</w:t>
            </w:r>
          </w:p>
        </w:tc>
        <w:tc>
          <w:tcPr>
            <w:tcW w:w="3761"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被处罚行政相对人</w:t>
            </w:r>
          </w:p>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统一社会信用代码或身份证号码</w:t>
            </w:r>
          </w:p>
        </w:tc>
        <w:tc>
          <w:tcPr>
            <w:tcW w:w="4631"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91210112578362008W</w:t>
            </w:r>
          </w:p>
        </w:tc>
      </w:tr>
      <w:tr w:rsidR="008E2F8A" w:rsidTr="00F472F7">
        <w:trPr>
          <w:trHeight w:val="1541"/>
          <w:jc w:val="center"/>
        </w:trPr>
        <w:tc>
          <w:tcPr>
            <w:tcW w:w="708"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10</w:t>
            </w:r>
          </w:p>
        </w:tc>
        <w:tc>
          <w:tcPr>
            <w:tcW w:w="3761"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违法事实</w:t>
            </w:r>
          </w:p>
        </w:tc>
        <w:tc>
          <w:tcPr>
            <w:tcW w:w="4631"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辽宁力康职业卫生与安全技术咨询服务有限公司陕西分公司编制的《陕西中兴林产有限公司安全风险评估整改报告》存在疏漏，与企业实际不符，出具虚假证明。</w:t>
            </w:r>
          </w:p>
        </w:tc>
      </w:tr>
      <w:tr w:rsidR="008E2F8A" w:rsidTr="00F472F7">
        <w:trPr>
          <w:trHeight w:val="550"/>
          <w:jc w:val="center"/>
        </w:trPr>
        <w:tc>
          <w:tcPr>
            <w:tcW w:w="708"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11</w:t>
            </w:r>
          </w:p>
        </w:tc>
        <w:tc>
          <w:tcPr>
            <w:tcW w:w="3761"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违法依据</w:t>
            </w:r>
          </w:p>
        </w:tc>
        <w:tc>
          <w:tcPr>
            <w:tcW w:w="4631"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《安全生产法》第六十九条，第八十九条</w:t>
            </w:r>
          </w:p>
        </w:tc>
      </w:tr>
      <w:tr w:rsidR="008E2F8A" w:rsidTr="00F472F7">
        <w:trPr>
          <w:trHeight w:val="550"/>
          <w:jc w:val="center"/>
        </w:trPr>
        <w:tc>
          <w:tcPr>
            <w:tcW w:w="708"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12</w:t>
            </w:r>
          </w:p>
        </w:tc>
        <w:tc>
          <w:tcPr>
            <w:tcW w:w="3761"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处罚依据</w:t>
            </w:r>
          </w:p>
        </w:tc>
        <w:tc>
          <w:tcPr>
            <w:tcW w:w="4631"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《安全生产法》第八十九条</w:t>
            </w:r>
          </w:p>
        </w:tc>
      </w:tr>
      <w:tr w:rsidR="008E2F8A" w:rsidTr="00F472F7">
        <w:trPr>
          <w:trHeight w:val="782"/>
          <w:jc w:val="center"/>
        </w:trPr>
        <w:tc>
          <w:tcPr>
            <w:tcW w:w="708"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13</w:t>
            </w:r>
          </w:p>
        </w:tc>
        <w:tc>
          <w:tcPr>
            <w:tcW w:w="3761"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处罚结果</w:t>
            </w:r>
          </w:p>
        </w:tc>
        <w:tc>
          <w:tcPr>
            <w:tcW w:w="4631"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对辽宁力康职业卫生与安全技术咨询服务有限公司予以行政处罚10万元，并予以警告。</w:t>
            </w:r>
          </w:p>
        </w:tc>
      </w:tr>
    </w:tbl>
    <w:p w:rsidR="008E2F8A" w:rsidRDefault="008E2F8A" w:rsidP="008E2F8A">
      <w:pPr>
        <w:spacing w:line="200" w:lineRule="exact"/>
        <w:rPr>
          <w:rFonts w:hint="eastAsia"/>
        </w:rPr>
      </w:pPr>
    </w:p>
    <w:p w:rsidR="008E2F8A" w:rsidRDefault="008E2F8A" w:rsidP="008E2F8A">
      <w:pPr>
        <w:widowControl/>
        <w:spacing w:line="600" w:lineRule="exact"/>
        <w:jc w:val="center"/>
        <w:rPr>
          <w:rFonts w:ascii="方正小标宋简体" w:eastAsia="方正小标宋简体" w:hAnsi="方正小标宋简体" w:cs="方正小标宋简体" w:hint="eastAsia"/>
          <w:kern w:val="0"/>
          <w:sz w:val="44"/>
          <w:szCs w:val="44"/>
          <w:lang w:bidi="ar"/>
        </w:rPr>
      </w:pPr>
      <w:r>
        <w:rPr>
          <w:rFonts w:ascii="方正小标宋简体" w:eastAsia="方正小标宋简体" w:hAnsi="方正小标宋简体" w:cs="方正小标宋简体" w:hint="eastAsia"/>
          <w:kern w:val="0"/>
          <w:sz w:val="44"/>
          <w:szCs w:val="44"/>
          <w:lang w:bidi="ar"/>
        </w:rPr>
        <w:lastRenderedPageBreak/>
        <w:t>陕西省应急管理厅行政处罚信息公示表</w:t>
      </w:r>
    </w:p>
    <w:p w:rsidR="008E2F8A" w:rsidRDefault="008E2F8A" w:rsidP="008E2F8A">
      <w:pPr>
        <w:pStyle w:val="Char"/>
        <w:spacing w:line="200" w:lineRule="exact"/>
        <w:rPr>
          <w:rFonts w:hint="eastAsia"/>
        </w:rPr>
      </w:pPr>
    </w:p>
    <w:tbl>
      <w:tblPr>
        <w:tblW w:w="0" w:type="auto"/>
        <w:jc w:val="center"/>
        <w:tblLayout w:type="fixed"/>
        <w:tblCellMar>
          <w:left w:w="0" w:type="dxa"/>
          <w:right w:w="0" w:type="dxa"/>
        </w:tblCellMar>
        <w:tblLook w:val="0000" w:firstRow="0" w:lastRow="0" w:firstColumn="0" w:lastColumn="0" w:noHBand="0" w:noVBand="0"/>
      </w:tblPr>
      <w:tblGrid>
        <w:gridCol w:w="706"/>
        <w:gridCol w:w="3750"/>
        <w:gridCol w:w="4617"/>
      </w:tblGrid>
      <w:tr w:rsidR="008E2F8A" w:rsidTr="00F472F7">
        <w:trPr>
          <w:trHeight w:val="465"/>
          <w:jc w:val="center"/>
        </w:trPr>
        <w:tc>
          <w:tcPr>
            <w:tcW w:w="706"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黑体" w:eastAsia="黑体" w:hAnsi="黑体" w:cs="黑体" w:hint="eastAsia"/>
                <w:szCs w:val="24"/>
              </w:rPr>
            </w:pPr>
            <w:r>
              <w:rPr>
                <w:rFonts w:ascii="黑体" w:eastAsia="黑体" w:hAnsi="黑体" w:cs="黑体" w:hint="eastAsia"/>
                <w:szCs w:val="24"/>
              </w:rPr>
              <w:t>序号</w:t>
            </w:r>
          </w:p>
        </w:tc>
        <w:tc>
          <w:tcPr>
            <w:tcW w:w="3750" w:type="dxa"/>
            <w:tcBorders>
              <w:top w:val="single" w:sz="6" w:space="0" w:color="333333"/>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黑体" w:eastAsia="黑体" w:hAnsi="黑体" w:cs="黑体" w:hint="eastAsia"/>
                <w:szCs w:val="24"/>
              </w:rPr>
            </w:pPr>
            <w:r>
              <w:rPr>
                <w:rFonts w:ascii="黑体" w:eastAsia="黑体" w:hAnsi="黑体" w:cs="黑体" w:hint="eastAsia"/>
                <w:szCs w:val="24"/>
              </w:rPr>
              <w:t>要素</w:t>
            </w:r>
          </w:p>
        </w:tc>
        <w:tc>
          <w:tcPr>
            <w:tcW w:w="4617" w:type="dxa"/>
            <w:tcBorders>
              <w:top w:val="single" w:sz="6" w:space="0" w:color="333333"/>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黑体" w:eastAsia="黑体" w:hAnsi="黑体" w:cs="黑体" w:hint="eastAsia"/>
                <w:szCs w:val="24"/>
              </w:rPr>
            </w:pPr>
            <w:r>
              <w:rPr>
                <w:rFonts w:ascii="黑体" w:eastAsia="黑体" w:hAnsi="黑体" w:cs="黑体" w:hint="eastAsia"/>
                <w:szCs w:val="24"/>
              </w:rPr>
              <w:t>内容</w:t>
            </w:r>
          </w:p>
        </w:tc>
      </w:tr>
      <w:tr w:rsidR="008E2F8A" w:rsidTr="00F472F7">
        <w:trPr>
          <w:trHeight w:val="562"/>
          <w:jc w:val="center"/>
        </w:trPr>
        <w:tc>
          <w:tcPr>
            <w:tcW w:w="706" w:type="dxa"/>
            <w:tcBorders>
              <w:top w:val="nil"/>
              <w:left w:val="single" w:sz="6" w:space="0" w:color="333333"/>
              <w:bottom w:val="single" w:sz="6" w:space="0" w:color="auto"/>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1</w:t>
            </w:r>
          </w:p>
        </w:tc>
        <w:tc>
          <w:tcPr>
            <w:tcW w:w="3750" w:type="dxa"/>
            <w:tcBorders>
              <w:top w:val="nil"/>
              <w:left w:val="nil"/>
              <w:bottom w:val="single" w:sz="6" w:space="0" w:color="auto"/>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案由</w:t>
            </w:r>
          </w:p>
        </w:tc>
        <w:tc>
          <w:tcPr>
            <w:tcW w:w="4617" w:type="dxa"/>
            <w:tcBorders>
              <w:top w:val="nil"/>
              <w:left w:val="nil"/>
              <w:bottom w:val="single" w:sz="6" w:space="0" w:color="auto"/>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安全生产中介机构类违法</w:t>
            </w:r>
          </w:p>
        </w:tc>
      </w:tr>
      <w:tr w:rsidR="008E2F8A" w:rsidTr="00F472F7">
        <w:trPr>
          <w:trHeight w:val="615"/>
          <w:jc w:val="center"/>
        </w:trPr>
        <w:tc>
          <w:tcPr>
            <w:tcW w:w="706"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2</w:t>
            </w:r>
          </w:p>
        </w:tc>
        <w:tc>
          <w:tcPr>
            <w:tcW w:w="3750"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案件名称</w:t>
            </w:r>
          </w:p>
        </w:tc>
        <w:tc>
          <w:tcPr>
            <w:tcW w:w="4617"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辽宁力康职业卫生与安全技术咨询服务有限公司《安全风险评估整改报告》内容涉嫌虚假违法案</w:t>
            </w:r>
          </w:p>
        </w:tc>
      </w:tr>
      <w:tr w:rsidR="008E2F8A" w:rsidTr="00F472F7">
        <w:trPr>
          <w:trHeight w:val="519"/>
          <w:jc w:val="center"/>
        </w:trPr>
        <w:tc>
          <w:tcPr>
            <w:tcW w:w="706"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3</w:t>
            </w:r>
          </w:p>
        </w:tc>
        <w:tc>
          <w:tcPr>
            <w:tcW w:w="3750"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做出处罚决定机关名称</w:t>
            </w:r>
          </w:p>
        </w:tc>
        <w:tc>
          <w:tcPr>
            <w:tcW w:w="4617"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陕西省应急管理厅</w:t>
            </w:r>
          </w:p>
        </w:tc>
      </w:tr>
      <w:tr w:rsidR="008E2F8A" w:rsidTr="00F472F7">
        <w:trPr>
          <w:trHeight w:val="588"/>
          <w:jc w:val="center"/>
        </w:trPr>
        <w:tc>
          <w:tcPr>
            <w:tcW w:w="706"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4</w:t>
            </w:r>
          </w:p>
        </w:tc>
        <w:tc>
          <w:tcPr>
            <w:tcW w:w="3750"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处罚决定书文号</w:t>
            </w:r>
          </w:p>
        </w:tc>
        <w:tc>
          <w:tcPr>
            <w:tcW w:w="4617"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（陕）应急决〔2021〕004-2号</w:t>
            </w:r>
          </w:p>
        </w:tc>
      </w:tr>
      <w:tr w:rsidR="008E2F8A" w:rsidTr="00F472F7">
        <w:trPr>
          <w:trHeight w:val="533"/>
          <w:jc w:val="center"/>
        </w:trPr>
        <w:tc>
          <w:tcPr>
            <w:tcW w:w="706"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5</w:t>
            </w:r>
          </w:p>
        </w:tc>
        <w:tc>
          <w:tcPr>
            <w:tcW w:w="3750"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做出处罚决定日期</w:t>
            </w:r>
          </w:p>
        </w:tc>
        <w:tc>
          <w:tcPr>
            <w:tcW w:w="4617"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2021年7月12日</w:t>
            </w:r>
          </w:p>
        </w:tc>
      </w:tr>
      <w:tr w:rsidR="008E2F8A" w:rsidTr="00F472F7">
        <w:trPr>
          <w:trHeight w:val="765"/>
          <w:jc w:val="center"/>
        </w:trPr>
        <w:tc>
          <w:tcPr>
            <w:tcW w:w="706"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6</w:t>
            </w:r>
          </w:p>
        </w:tc>
        <w:tc>
          <w:tcPr>
            <w:tcW w:w="3750"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被处罚行政相对人名称</w:t>
            </w:r>
          </w:p>
        </w:tc>
        <w:tc>
          <w:tcPr>
            <w:tcW w:w="4617"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张远</w:t>
            </w:r>
          </w:p>
        </w:tc>
      </w:tr>
      <w:tr w:rsidR="008E2F8A" w:rsidTr="00F472F7">
        <w:trPr>
          <w:trHeight w:val="675"/>
          <w:jc w:val="center"/>
        </w:trPr>
        <w:tc>
          <w:tcPr>
            <w:tcW w:w="706"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7</w:t>
            </w:r>
          </w:p>
        </w:tc>
        <w:tc>
          <w:tcPr>
            <w:tcW w:w="3750"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被处罚行政相对人地址</w:t>
            </w:r>
          </w:p>
        </w:tc>
        <w:tc>
          <w:tcPr>
            <w:tcW w:w="4617"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西安市高陵区泾渭大厦1单元20楼</w:t>
            </w:r>
          </w:p>
        </w:tc>
      </w:tr>
      <w:tr w:rsidR="008E2F8A" w:rsidTr="00F472F7">
        <w:trPr>
          <w:trHeight w:val="655"/>
          <w:jc w:val="center"/>
        </w:trPr>
        <w:tc>
          <w:tcPr>
            <w:tcW w:w="706"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8</w:t>
            </w:r>
          </w:p>
        </w:tc>
        <w:tc>
          <w:tcPr>
            <w:tcW w:w="3750"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被处罚行政相对人</w:t>
            </w:r>
          </w:p>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法定代表人姓名</w:t>
            </w:r>
          </w:p>
        </w:tc>
        <w:tc>
          <w:tcPr>
            <w:tcW w:w="4617"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严匡武</w:t>
            </w:r>
          </w:p>
        </w:tc>
      </w:tr>
      <w:tr w:rsidR="008E2F8A" w:rsidTr="00F472F7">
        <w:trPr>
          <w:trHeight w:val="765"/>
          <w:jc w:val="center"/>
        </w:trPr>
        <w:tc>
          <w:tcPr>
            <w:tcW w:w="706"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9</w:t>
            </w:r>
          </w:p>
        </w:tc>
        <w:tc>
          <w:tcPr>
            <w:tcW w:w="3750"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被处罚行政相对人</w:t>
            </w:r>
          </w:p>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统一社会信用代码或身份证号码</w:t>
            </w:r>
          </w:p>
        </w:tc>
        <w:tc>
          <w:tcPr>
            <w:tcW w:w="4617"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610126198712030718</w:t>
            </w:r>
          </w:p>
        </w:tc>
      </w:tr>
      <w:tr w:rsidR="008E2F8A" w:rsidTr="00F472F7">
        <w:trPr>
          <w:trHeight w:val="1510"/>
          <w:jc w:val="center"/>
        </w:trPr>
        <w:tc>
          <w:tcPr>
            <w:tcW w:w="706"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10</w:t>
            </w:r>
          </w:p>
        </w:tc>
        <w:tc>
          <w:tcPr>
            <w:tcW w:w="3750"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违法事实</w:t>
            </w:r>
          </w:p>
        </w:tc>
        <w:tc>
          <w:tcPr>
            <w:tcW w:w="4617"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辽宁力康职业卫生与安全技术咨询服务有限公司陕西分公司编制的《陕西中兴林产有限公司安全风险评估整改报告》存在疏漏，与企业实际不符，出具虚假证明。</w:t>
            </w:r>
          </w:p>
        </w:tc>
      </w:tr>
      <w:tr w:rsidR="008E2F8A" w:rsidTr="00F472F7">
        <w:trPr>
          <w:trHeight w:val="596"/>
          <w:jc w:val="center"/>
        </w:trPr>
        <w:tc>
          <w:tcPr>
            <w:tcW w:w="706"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11</w:t>
            </w:r>
          </w:p>
        </w:tc>
        <w:tc>
          <w:tcPr>
            <w:tcW w:w="3750"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违法依据</w:t>
            </w:r>
          </w:p>
        </w:tc>
        <w:tc>
          <w:tcPr>
            <w:tcW w:w="4617"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《安全生产法》第六十九条，第八十九条</w:t>
            </w:r>
          </w:p>
        </w:tc>
      </w:tr>
      <w:tr w:rsidR="008E2F8A" w:rsidTr="00F472F7">
        <w:trPr>
          <w:trHeight w:val="533"/>
          <w:jc w:val="center"/>
        </w:trPr>
        <w:tc>
          <w:tcPr>
            <w:tcW w:w="706"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12</w:t>
            </w:r>
          </w:p>
        </w:tc>
        <w:tc>
          <w:tcPr>
            <w:tcW w:w="3750"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处罚依据</w:t>
            </w:r>
          </w:p>
        </w:tc>
        <w:tc>
          <w:tcPr>
            <w:tcW w:w="4617"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《安全生产法》第八十九条</w:t>
            </w:r>
          </w:p>
        </w:tc>
      </w:tr>
      <w:tr w:rsidR="008E2F8A" w:rsidTr="00F472F7">
        <w:trPr>
          <w:trHeight w:val="1090"/>
          <w:jc w:val="center"/>
        </w:trPr>
        <w:tc>
          <w:tcPr>
            <w:tcW w:w="706"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13</w:t>
            </w:r>
          </w:p>
        </w:tc>
        <w:tc>
          <w:tcPr>
            <w:tcW w:w="3750"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处罚结果</w:t>
            </w:r>
          </w:p>
        </w:tc>
        <w:tc>
          <w:tcPr>
            <w:tcW w:w="4617"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辽宁力康职业卫生与安全技术咨询服务有限公司陕西分公司负责人予以行政处罚2万元</w:t>
            </w:r>
          </w:p>
        </w:tc>
      </w:tr>
    </w:tbl>
    <w:p w:rsidR="008E2F8A" w:rsidRDefault="008E2F8A" w:rsidP="008E2F8A">
      <w:pPr>
        <w:widowControl/>
        <w:spacing w:line="200" w:lineRule="exact"/>
        <w:rPr>
          <w:rFonts w:ascii="方正小标宋简体" w:eastAsia="方正小标宋简体" w:hAnsi="方正小标宋简体" w:cs="方正小标宋简体"/>
          <w:kern w:val="0"/>
          <w:sz w:val="44"/>
          <w:szCs w:val="44"/>
          <w:lang w:bidi="ar"/>
        </w:rPr>
      </w:pPr>
    </w:p>
    <w:p w:rsidR="008E2F8A" w:rsidRPr="008E2F8A" w:rsidRDefault="008E2F8A" w:rsidP="008E2F8A">
      <w:pPr>
        <w:rPr>
          <w:rFonts w:hint="eastAsia"/>
          <w:lang w:bidi="ar"/>
        </w:rPr>
      </w:pPr>
      <w:bookmarkStart w:id="0" w:name="_GoBack"/>
      <w:bookmarkEnd w:id="0"/>
    </w:p>
    <w:p w:rsidR="008E2F8A" w:rsidRDefault="008E2F8A" w:rsidP="008E2F8A">
      <w:pPr>
        <w:widowControl/>
        <w:spacing w:line="600" w:lineRule="exact"/>
        <w:jc w:val="center"/>
        <w:rPr>
          <w:rFonts w:ascii="方正小标宋简体" w:eastAsia="方正小标宋简体" w:hAnsi="方正小标宋简体" w:cs="方正小标宋简体" w:hint="eastAsia"/>
          <w:kern w:val="0"/>
          <w:sz w:val="44"/>
          <w:szCs w:val="44"/>
          <w:lang w:bidi="ar"/>
        </w:rPr>
      </w:pPr>
      <w:r>
        <w:rPr>
          <w:rFonts w:ascii="方正小标宋简体" w:eastAsia="方正小标宋简体" w:hAnsi="方正小标宋简体" w:cs="方正小标宋简体" w:hint="eastAsia"/>
          <w:kern w:val="0"/>
          <w:sz w:val="44"/>
          <w:szCs w:val="44"/>
          <w:lang w:bidi="ar"/>
        </w:rPr>
        <w:lastRenderedPageBreak/>
        <w:t>陕西省应急管理厅行政处罚信息公示表</w:t>
      </w:r>
    </w:p>
    <w:p w:rsidR="008E2F8A" w:rsidRDefault="008E2F8A" w:rsidP="008E2F8A">
      <w:pPr>
        <w:pStyle w:val="Char"/>
        <w:spacing w:line="200" w:lineRule="exact"/>
        <w:rPr>
          <w:rFonts w:hint="eastAsia"/>
        </w:rPr>
      </w:pPr>
    </w:p>
    <w:tbl>
      <w:tblPr>
        <w:tblW w:w="0" w:type="auto"/>
        <w:jc w:val="center"/>
        <w:tblLayout w:type="fixed"/>
        <w:tblCellMar>
          <w:left w:w="0" w:type="dxa"/>
          <w:right w:w="0" w:type="dxa"/>
        </w:tblCellMar>
        <w:tblLook w:val="0000" w:firstRow="0" w:lastRow="0" w:firstColumn="0" w:lastColumn="0" w:noHBand="0" w:noVBand="0"/>
      </w:tblPr>
      <w:tblGrid>
        <w:gridCol w:w="706"/>
        <w:gridCol w:w="3750"/>
        <w:gridCol w:w="4617"/>
      </w:tblGrid>
      <w:tr w:rsidR="008E2F8A" w:rsidTr="00F472F7">
        <w:trPr>
          <w:trHeight w:val="465"/>
          <w:jc w:val="center"/>
        </w:trPr>
        <w:tc>
          <w:tcPr>
            <w:tcW w:w="706"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黑体" w:eastAsia="黑体" w:hAnsi="黑体" w:cs="黑体" w:hint="eastAsia"/>
                <w:szCs w:val="24"/>
              </w:rPr>
            </w:pPr>
            <w:r>
              <w:rPr>
                <w:rFonts w:ascii="黑体" w:eastAsia="黑体" w:hAnsi="黑体" w:cs="黑体" w:hint="eastAsia"/>
                <w:szCs w:val="24"/>
              </w:rPr>
              <w:t>序号</w:t>
            </w:r>
          </w:p>
        </w:tc>
        <w:tc>
          <w:tcPr>
            <w:tcW w:w="3750" w:type="dxa"/>
            <w:tcBorders>
              <w:top w:val="single" w:sz="6" w:space="0" w:color="333333"/>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黑体" w:eastAsia="黑体" w:hAnsi="黑体" w:cs="黑体" w:hint="eastAsia"/>
                <w:szCs w:val="24"/>
              </w:rPr>
            </w:pPr>
            <w:r>
              <w:rPr>
                <w:rFonts w:ascii="黑体" w:eastAsia="黑体" w:hAnsi="黑体" w:cs="黑体" w:hint="eastAsia"/>
                <w:szCs w:val="24"/>
              </w:rPr>
              <w:t>要素</w:t>
            </w:r>
          </w:p>
        </w:tc>
        <w:tc>
          <w:tcPr>
            <w:tcW w:w="4617" w:type="dxa"/>
            <w:tcBorders>
              <w:top w:val="single" w:sz="6" w:space="0" w:color="333333"/>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黑体" w:eastAsia="黑体" w:hAnsi="黑体" w:cs="黑体" w:hint="eastAsia"/>
                <w:szCs w:val="24"/>
              </w:rPr>
            </w:pPr>
            <w:r>
              <w:rPr>
                <w:rFonts w:ascii="黑体" w:eastAsia="黑体" w:hAnsi="黑体" w:cs="黑体" w:hint="eastAsia"/>
                <w:szCs w:val="24"/>
              </w:rPr>
              <w:t>内容</w:t>
            </w:r>
          </w:p>
        </w:tc>
      </w:tr>
      <w:tr w:rsidR="008E2F8A" w:rsidTr="00F472F7">
        <w:trPr>
          <w:trHeight w:val="512"/>
          <w:jc w:val="center"/>
        </w:trPr>
        <w:tc>
          <w:tcPr>
            <w:tcW w:w="706" w:type="dxa"/>
            <w:tcBorders>
              <w:top w:val="nil"/>
              <w:left w:val="single" w:sz="6" w:space="0" w:color="333333"/>
              <w:bottom w:val="single" w:sz="6" w:space="0" w:color="auto"/>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1</w:t>
            </w:r>
          </w:p>
        </w:tc>
        <w:tc>
          <w:tcPr>
            <w:tcW w:w="3750" w:type="dxa"/>
            <w:tcBorders>
              <w:top w:val="nil"/>
              <w:left w:val="nil"/>
              <w:bottom w:val="single" w:sz="6" w:space="0" w:color="auto"/>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案由</w:t>
            </w:r>
          </w:p>
        </w:tc>
        <w:tc>
          <w:tcPr>
            <w:tcW w:w="4617" w:type="dxa"/>
            <w:tcBorders>
              <w:top w:val="nil"/>
              <w:left w:val="nil"/>
              <w:bottom w:val="single" w:sz="6" w:space="0" w:color="auto"/>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安全生产中介机构类违法</w:t>
            </w:r>
          </w:p>
        </w:tc>
      </w:tr>
      <w:tr w:rsidR="008E2F8A" w:rsidTr="00F472F7">
        <w:trPr>
          <w:trHeight w:val="615"/>
          <w:jc w:val="center"/>
        </w:trPr>
        <w:tc>
          <w:tcPr>
            <w:tcW w:w="706"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2</w:t>
            </w:r>
          </w:p>
        </w:tc>
        <w:tc>
          <w:tcPr>
            <w:tcW w:w="3750"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案件名称</w:t>
            </w:r>
          </w:p>
        </w:tc>
        <w:tc>
          <w:tcPr>
            <w:tcW w:w="4617"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内蒙古兴安泰安全科技有限公司《粉尘涉爆风险专项评估报告》内容涉嫌虚假违法案</w:t>
            </w:r>
          </w:p>
        </w:tc>
      </w:tr>
      <w:tr w:rsidR="008E2F8A" w:rsidTr="00F472F7">
        <w:trPr>
          <w:trHeight w:val="481"/>
          <w:jc w:val="center"/>
        </w:trPr>
        <w:tc>
          <w:tcPr>
            <w:tcW w:w="706"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3</w:t>
            </w:r>
          </w:p>
        </w:tc>
        <w:tc>
          <w:tcPr>
            <w:tcW w:w="3750"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做出处罚决定机关名称</w:t>
            </w:r>
          </w:p>
        </w:tc>
        <w:tc>
          <w:tcPr>
            <w:tcW w:w="4617"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陕西省应急管理厅</w:t>
            </w:r>
          </w:p>
        </w:tc>
      </w:tr>
      <w:tr w:rsidR="008E2F8A" w:rsidTr="00F472F7">
        <w:trPr>
          <w:trHeight w:val="475"/>
          <w:jc w:val="center"/>
        </w:trPr>
        <w:tc>
          <w:tcPr>
            <w:tcW w:w="706"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4</w:t>
            </w:r>
          </w:p>
        </w:tc>
        <w:tc>
          <w:tcPr>
            <w:tcW w:w="3750"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处罚决定书文号</w:t>
            </w:r>
          </w:p>
        </w:tc>
        <w:tc>
          <w:tcPr>
            <w:tcW w:w="4617"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（陕）应急决〔2021〕005-1号</w:t>
            </w:r>
          </w:p>
        </w:tc>
      </w:tr>
      <w:tr w:rsidR="008E2F8A" w:rsidTr="00F472F7">
        <w:trPr>
          <w:trHeight w:val="533"/>
          <w:jc w:val="center"/>
        </w:trPr>
        <w:tc>
          <w:tcPr>
            <w:tcW w:w="706"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5</w:t>
            </w:r>
          </w:p>
        </w:tc>
        <w:tc>
          <w:tcPr>
            <w:tcW w:w="3750"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做出处罚决定日期</w:t>
            </w:r>
          </w:p>
        </w:tc>
        <w:tc>
          <w:tcPr>
            <w:tcW w:w="4617"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2021年7月12日</w:t>
            </w:r>
          </w:p>
        </w:tc>
      </w:tr>
      <w:tr w:rsidR="008E2F8A" w:rsidTr="00F472F7">
        <w:trPr>
          <w:trHeight w:val="477"/>
          <w:jc w:val="center"/>
        </w:trPr>
        <w:tc>
          <w:tcPr>
            <w:tcW w:w="706"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6</w:t>
            </w:r>
          </w:p>
        </w:tc>
        <w:tc>
          <w:tcPr>
            <w:tcW w:w="3750"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被处罚行政相对人名称</w:t>
            </w:r>
          </w:p>
        </w:tc>
        <w:tc>
          <w:tcPr>
            <w:tcW w:w="4617"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内蒙古兴安泰安全科技有限公司</w:t>
            </w:r>
          </w:p>
        </w:tc>
      </w:tr>
      <w:tr w:rsidR="008E2F8A" w:rsidTr="00F472F7">
        <w:trPr>
          <w:trHeight w:val="958"/>
          <w:jc w:val="center"/>
        </w:trPr>
        <w:tc>
          <w:tcPr>
            <w:tcW w:w="706"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7</w:t>
            </w:r>
          </w:p>
        </w:tc>
        <w:tc>
          <w:tcPr>
            <w:tcW w:w="3750"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被处罚行政相对人地址</w:t>
            </w:r>
          </w:p>
        </w:tc>
        <w:tc>
          <w:tcPr>
            <w:tcW w:w="4617"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内蒙古自治区呼和浩特市赛罕区人民路书香门第写字楼12层1206</w:t>
            </w:r>
          </w:p>
        </w:tc>
      </w:tr>
      <w:tr w:rsidR="008E2F8A" w:rsidTr="00F472F7">
        <w:trPr>
          <w:trHeight w:val="655"/>
          <w:jc w:val="center"/>
        </w:trPr>
        <w:tc>
          <w:tcPr>
            <w:tcW w:w="706"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8</w:t>
            </w:r>
          </w:p>
        </w:tc>
        <w:tc>
          <w:tcPr>
            <w:tcW w:w="3750"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被处罚行政相对人</w:t>
            </w:r>
          </w:p>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法定代表人姓名</w:t>
            </w:r>
          </w:p>
        </w:tc>
        <w:tc>
          <w:tcPr>
            <w:tcW w:w="4617"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王琦宙</w:t>
            </w:r>
          </w:p>
        </w:tc>
      </w:tr>
      <w:tr w:rsidR="008E2F8A" w:rsidTr="00F472F7">
        <w:trPr>
          <w:trHeight w:val="765"/>
          <w:jc w:val="center"/>
        </w:trPr>
        <w:tc>
          <w:tcPr>
            <w:tcW w:w="706"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9</w:t>
            </w:r>
          </w:p>
        </w:tc>
        <w:tc>
          <w:tcPr>
            <w:tcW w:w="3750"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被处罚行政相对人</w:t>
            </w:r>
          </w:p>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统一社会信用代码或身份证号码</w:t>
            </w:r>
          </w:p>
        </w:tc>
        <w:tc>
          <w:tcPr>
            <w:tcW w:w="4617"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91150105764481959L</w:t>
            </w:r>
          </w:p>
        </w:tc>
      </w:tr>
      <w:tr w:rsidR="008E2F8A" w:rsidTr="00F472F7">
        <w:trPr>
          <w:trHeight w:val="1823"/>
          <w:jc w:val="center"/>
        </w:trPr>
        <w:tc>
          <w:tcPr>
            <w:tcW w:w="706"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10</w:t>
            </w:r>
          </w:p>
        </w:tc>
        <w:tc>
          <w:tcPr>
            <w:tcW w:w="3750"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违法事实</w:t>
            </w:r>
          </w:p>
        </w:tc>
        <w:tc>
          <w:tcPr>
            <w:tcW w:w="4617"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内蒙古兴安泰安全科技有限公司西安分公司编制的《陕西宝莱家人造板有限公司铜川人造板加工项目粉尘爆炸风险专项评估报告》存在重大疏漏，存在主观故意隐瞒企业重大安全生产隐患的情形，出具虚假证明。</w:t>
            </w:r>
          </w:p>
        </w:tc>
      </w:tr>
      <w:tr w:rsidR="008E2F8A" w:rsidTr="00F472F7">
        <w:trPr>
          <w:trHeight w:hRule="exact" w:val="557"/>
          <w:jc w:val="center"/>
        </w:trPr>
        <w:tc>
          <w:tcPr>
            <w:tcW w:w="706"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11</w:t>
            </w:r>
          </w:p>
        </w:tc>
        <w:tc>
          <w:tcPr>
            <w:tcW w:w="3750"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违法依据</w:t>
            </w:r>
          </w:p>
        </w:tc>
        <w:tc>
          <w:tcPr>
            <w:tcW w:w="4617"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《安全生产法》第六十九条，第八十九条</w:t>
            </w:r>
          </w:p>
        </w:tc>
      </w:tr>
      <w:tr w:rsidR="008E2F8A" w:rsidTr="00F472F7">
        <w:trPr>
          <w:trHeight w:val="446"/>
          <w:jc w:val="center"/>
        </w:trPr>
        <w:tc>
          <w:tcPr>
            <w:tcW w:w="706"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12</w:t>
            </w:r>
          </w:p>
        </w:tc>
        <w:tc>
          <w:tcPr>
            <w:tcW w:w="3750"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处罚依据</w:t>
            </w:r>
          </w:p>
        </w:tc>
        <w:tc>
          <w:tcPr>
            <w:tcW w:w="4617"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《安全生产法》第八十九条</w:t>
            </w:r>
          </w:p>
        </w:tc>
      </w:tr>
      <w:tr w:rsidR="008E2F8A" w:rsidTr="00F472F7">
        <w:trPr>
          <w:trHeight w:val="1485"/>
          <w:jc w:val="center"/>
        </w:trPr>
        <w:tc>
          <w:tcPr>
            <w:tcW w:w="706"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13</w:t>
            </w:r>
          </w:p>
        </w:tc>
        <w:tc>
          <w:tcPr>
            <w:tcW w:w="3750"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处罚结果</w:t>
            </w:r>
          </w:p>
        </w:tc>
        <w:tc>
          <w:tcPr>
            <w:tcW w:w="4617"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对内蒙古兴安泰安全科技有限公司予以行政处罚12万元，并予以警告；按照《陕西省违法失信“黑名单”信息共享和联合惩戒办法》，决定将该公司纳入失信企业名单。</w:t>
            </w:r>
          </w:p>
        </w:tc>
      </w:tr>
    </w:tbl>
    <w:p w:rsidR="008E2F8A" w:rsidRDefault="008E2F8A" w:rsidP="008E2F8A">
      <w:pPr>
        <w:widowControl/>
        <w:spacing w:line="200" w:lineRule="exact"/>
        <w:jc w:val="center"/>
        <w:rPr>
          <w:rFonts w:ascii="方正小标宋简体" w:eastAsia="方正小标宋简体" w:hAnsi="方正小标宋简体" w:cs="方正小标宋简体" w:hint="eastAsia"/>
          <w:kern w:val="0"/>
          <w:sz w:val="44"/>
          <w:szCs w:val="44"/>
          <w:lang w:bidi="ar"/>
        </w:rPr>
      </w:pPr>
    </w:p>
    <w:p w:rsidR="008E2F8A" w:rsidRDefault="008E2F8A" w:rsidP="008E2F8A">
      <w:pPr>
        <w:widowControl/>
        <w:spacing w:line="600" w:lineRule="exact"/>
        <w:jc w:val="center"/>
        <w:rPr>
          <w:rFonts w:ascii="方正小标宋简体" w:eastAsia="方正小标宋简体" w:hAnsi="方正小标宋简体" w:cs="方正小标宋简体" w:hint="eastAsia"/>
          <w:kern w:val="0"/>
          <w:sz w:val="44"/>
          <w:szCs w:val="44"/>
          <w:lang w:bidi="ar"/>
        </w:rPr>
      </w:pPr>
      <w:r>
        <w:rPr>
          <w:rFonts w:ascii="方正小标宋简体" w:eastAsia="方正小标宋简体" w:hAnsi="方正小标宋简体" w:cs="方正小标宋简体" w:hint="eastAsia"/>
          <w:kern w:val="0"/>
          <w:sz w:val="44"/>
          <w:szCs w:val="44"/>
          <w:lang w:bidi="ar"/>
        </w:rPr>
        <w:lastRenderedPageBreak/>
        <w:t>陕西省应急管理厅行政处罚信息公示表</w:t>
      </w:r>
    </w:p>
    <w:p w:rsidR="008E2F8A" w:rsidRDefault="008E2F8A" w:rsidP="008E2F8A">
      <w:pPr>
        <w:pStyle w:val="Char"/>
        <w:spacing w:line="200" w:lineRule="exact"/>
        <w:rPr>
          <w:rFonts w:hint="eastAsia"/>
        </w:rPr>
      </w:pPr>
    </w:p>
    <w:tbl>
      <w:tblPr>
        <w:tblW w:w="0" w:type="auto"/>
        <w:jc w:val="center"/>
        <w:tblLayout w:type="fixed"/>
        <w:tblCellMar>
          <w:left w:w="0" w:type="dxa"/>
          <w:right w:w="0" w:type="dxa"/>
        </w:tblCellMar>
        <w:tblLook w:val="0000" w:firstRow="0" w:lastRow="0" w:firstColumn="0" w:lastColumn="0" w:noHBand="0" w:noVBand="0"/>
      </w:tblPr>
      <w:tblGrid>
        <w:gridCol w:w="705"/>
        <w:gridCol w:w="3745"/>
        <w:gridCol w:w="4610"/>
      </w:tblGrid>
      <w:tr w:rsidR="008E2F8A" w:rsidTr="00F472F7">
        <w:trPr>
          <w:trHeight w:val="646"/>
          <w:jc w:val="center"/>
        </w:trPr>
        <w:tc>
          <w:tcPr>
            <w:tcW w:w="705"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黑体" w:eastAsia="黑体" w:hAnsi="黑体" w:cs="黑体" w:hint="eastAsia"/>
                <w:szCs w:val="24"/>
              </w:rPr>
            </w:pPr>
            <w:r>
              <w:rPr>
                <w:rFonts w:ascii="黑体" w:eastAsia="黑体" w:hAnsi="黑体" w:cs="黑体" w:hint="eastAsia"/>
                <w:szCs w:val="24"/>
              </w:rPr>
              <w:t>序号</w:t>
            </w:r>
          </w:p>
        </w:tc>
        <w:tc>
          <w:tcPr>
            <w:tcW w:w="3745" w:type="dxa"/>
            <w:tcBorders>
              <w:top w:val="single" w:sz="6" w:space="0" w:color="333333"/>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黑体" w:eastAsia="黑体" w:hAnsi="黑体" w:cs="黑体" w:hint="eastAsia"/>
                <w:szCs w:val="24"/>
              </w:rPr>
            </w:pPr>
            <w:r>
              <w:rPr>
                <w:rFonts w:ascii="黑体" w:eastAsia="黑体" w:hAnsi="黑体" w:cs="黑体" w:hint="eastAsia"/>
                <w:szCs w:val="24"/>
              </w:rPr>
              <w:t>要素</w:t>
            </w:r>
          </w:p>
        </w:tc>
        <w:tc>
          <w:tcPr>
            <w:tcW w:w="4610" w:type="dxa"/>
            <w:tcBorders>
              <w:top w:val="single" w:sz="6" w:space="0" w:color="333333"/>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黑体" w:eastAsia="黑体" w:hAnsi="黑体" w:cs="黑体" w:hint="eastAsia"/>
                <w:szCs w:val="24"/>
              </w:rPr>
            </w:pPr>
            <w:r>
              <w:rPr>
                <w:rFonts w:ascii="黑体" w:eastAsia="黑体" w:hAnsi="黑体" w:cs="黑体" w:hint="eastAsia"/>
                <w:szCs w:val="24"/>
              </w:rPr>
              <w:t>内容</w:t>
            </w:r>
          </w:p>
        </w:tc>
      </w:tr>
      <w:tr w:rsidR="008E2F8A" w:rsidTr="00F472F7">
        <w:trPr>
          <w:trHeight w:val="514"/>
          <w:jc w:val="center"/>
        </w:trPr>
        <w:tc>
          <w:tcPr>
            <w:tcW w:w="705" w:type="dxa"/>
            <w:tcBorders>
              <w:top w:val="nil"/>
              <w:left w:val="single" w:sz="6" w:space="0" w:color="333333"/>
              <w:bottom w:val="single" w:sz="6" w:space="0" w:color="auto"/>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1</w:t>
            </w:r>
          </w:p>
        </w:tc>
        <w:tc>
          <w:tcPr>
            <w:tcW w:w="3745" w:type="dxa"/>
            <w:tcBorders>
              <w:top w:val="nil"/>
              <w:left w:val="nil"/>
              <w:bottom w:val="single" w:sz="6" w:space="0" w:color="auto"/>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案由</w:t>
            </w:r>
          </w:p>
        </w:tc>
        <w:tc>
          <w:tcPr>
            <w:tcW w:w="4610" w:type="dxa"/>
            <w:tcBorders>
              <w:top w:val="nil"/>
              <w:left w:val="nil"/>
              <w:bottom w:val="single" w:sz="6" w:space="0" w:color="auto"/>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安全生产中介机构类违法</w:t>
            </w:r>
          </w:p>
        </w:tc>
      </w:tr>
      <w:tr w:rsidR="008E2F8A" w:rsidTr="00F472F7">
        <w:trPr>
          <w:trHeight w:val="794"/>
          <w:jc w:val="center"/>
        </w:trPr>
        <w:tc>
          <w:tcPr>
            <w:tcW w:w="705"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2</w:t>
            </w:r>
          </w:p>
        </w:tc>
        <w:tc>
          <w:tcPr>
            <w:tcW w:w="3745"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案件名称</w:t>
            </w:r>
          </w:p>
        </w:tc>
        <w:tc>
          <w:tcPr>
            <w:tcW w:w="4610"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内蒙古兴安泰安全科技有限公司《粉尘涉爆风险专项评估报告》内容涉嫌虚假违法案</w:t>
            </w:r>
          </w:p>
        </w:tc>
      </w:tr>
      <w:tr w:rsidR="008E2F8A" w:rsidTr="00F472F7">
        <w:trPr>
          <w:trHeight w:val="575"/>
          <w:jc w:val="center"/>
        </w:trPr>
        <w:tc>
          <w:tcPr>
            <w:tcW w:w="705"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3</w:t>
            </w:r>
          </w:p>
        </w:tc>
        <w:tc>
          <w:tcPr>
            <w:tcW w:w="3745"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做出处罚决定机关名称</w:t>
            </w:r>
          </w:p>
        </w:tc>
        <w:tc>
          <w:tcPr>
            <w:tcW w:w="4610"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陕西省应急管理厅</w:t>
            </w:r>
          </w:p>
        </w:tc>
      </w:tr>
      <w:tr w:rsidR="008E2F8A" w:rsidTr="00F472F7">
        <w:trPr>
          <w:trHeight w:val="502"/>
          <w:jc w:val="center"/>
        </w:trPr>
        <w:tc>
          <w:tcPr>
            <w:tcW w:w="705"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4</w:t>
            </w:r>
          </w:p>
        </w:tc>
        <w:tc>
          <w:tcPr>
            <w:tcW w:w="3745"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处罚决定书文号</w:t>
            </w:r>
          </w:p>
        </w:tc>
        <w:tc>
          <w:tcPr>
            <w:tcW w:w="4610"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（陕）应急决〔2021〕005-2号</w:t>
            </w:r>
          </w:p>
        </w:tc>
      </w:tr>
      <w:tr w:rsidR="008E2F8A" w:rsidTr="00F472F7">
        <w:trPr>
          <w:trHeight w:val="666"/>
          <w:jc w:val="center"/>
        </w:trPr>
        <w:tc>
          <w:tcPr>
            <w:tcW w:w="705"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5</w:t>
            </w:r>
          </w:p>
        </w:tc>
        <w:tc>
          <w:tcPr>
            <w:tcW w:w="3745"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做出处罚决定日期</w:t>
            </w:r>
          </w:p>
        </w:tc>
        <w:tc>
          <w:tcPr>
            <w:tcW w:w="4610"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2021年7月12日</w:t>
            </w:r>
          </w:p>
        </w:tc>
      </w:tr>
      <w:tr w:rsidR="008E2F8A" w:rsidTr="00F472F7">
        <w:trPr>
          <w:trHeight w:val="608"/>
          <w:jc w:val="center"/>
        </w:trPr>
        <w:tc>
          <w:tcPr>
            <w:tcW w:w="705"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6</w:t>
            </w:r>
          </w:p>
        </w:tc>
        <w:tc>
          <w:tcPr>
            <w:tcW w:w="3745"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被处罚行政相对人名称</w:t>
            </w:r>
          </w:p>
        </w:tc>
        <w:tc>
          <w:tcPr>
            <w:tcW w:w="4610"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房园园</w:t>
            </w:r>
          </w:p>
        </w:tc>
      </w:tr>
      <w:tr w:rsidR="008E2F8A" w:rsidTr="00F472F7">
        <w:trPr>
          <w:trHeight w:val="638"/>
          <w:jc w:val="center"/>
        </w:trPr>
        <w:tc>
          <w:tcPr>
            <w:tcW w:w="705"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7</w:t>
            </w:r>
          </w:p>
        </w:tc>
        <w:tc>
          <w:tcPr>
            <w:tcW w:w="3745"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被处罚行政相对人地址</w:t>
            </w:r>
          </w:p>
        </w:tc>
        <w:tc>
          <w:tcPr>
            <w:tcW w:w="4610"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陕西省西安市高陵区龙发广场10楼</w:t>
            </w:r>
          </w:p>
        </w:tc>
      </w:tr>
      <w:tr w:rsidR="008E2F8A" w:rsidTr="00F472F7">
        <w:trPr>
          <w:trHeight w:val="765"/>
          <w:jc w:val="center"/>
        </w:trPr>
        <w:tc>
          <w:tcPr>
            <w:tcW w:w="705"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8</w:t>
            </w:r>
          </w:p>
        </w:tc>
        <w:tc>
          <w:tcPr>
            <w:tcW w:w="3745"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被处罚行政相对人</w:t>
            </w:r>
          </w:p>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法定代表人姓名</w:t>
            </w:r>
          </w:p>
        </w:tc>
        <w:tc>
          <w:tcPr>
            <w:tcW w:w="4610"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王琦宙</w:t>
            </w:r>
          </w:p>
        </w:tc>
      </w:tr>
      <w:tr w:rsidR="008E2F8A" w:rsidTr="00F472F7">
        <w:trPr>
          <w:trHeight w:val="904"/>
          <w:jc w:val="center"/>
        </w:trPr>
        <w:tc>
          <w:tcPr>
            <w:tcW w:w="705"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9</w:t>
            </w:r>
          </w:p>
        </w:tc>
        <w:tc>
          <w:tcPr>
            <w:tcW w:w="3745"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被处罚行政相对人</w:t>
            </w:r>
          </w:p>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统一社会信用代码或身份证号码</w:t>
            </w:r>
          </w:p>
        </w:tc>
        <w:tc>
          <w:tcPr>
            <w:tcW w:w="4610"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610102198405251923</w:t>
            </w:r>
          </w:p>
        </w:tc>
      </w:tr>
      <w:tr w:rsidR="008E2F8A" w:rsidTr="00F472F7">
        <w:trPr>
          <w:trHeight w:val="1708"/>
          <w:jc w:val="center"/>
        </w:trPr>
        <w:tc>
          <w:tcPr>
            <w:tcW w:w="705"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10</w:t>
            </w:r>
          </w:p>
        </w:tc>
        <w:tc>
          <w:tcPr>
            <w:tcW w:w="3745"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违法事实</w:t>
            </w:r>
          </w:p>
        </w:tc>
        <w:tc>
          <w:tcPr>
            <w:tcW w:w="4610"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内蒙古兴安泰安全科技有限公司西安分公司编制的《陕西宝莱家人造板有限公司铜川人造板加工项目粉尘爆炸风险专项评估报告》存在重大疏漏，存在主观故意隐瞒企业重大安全生产隐患的情形，出具虚假证明。</w:t>
            </w:r>
          </w:p>
        </w:tc>
      </w:tr>
      <w:tr w:rsidR="008E2F8A" w:rsidTr="00F472F7">
        <w:trPr>
          <w:trHeight w:hRule="exact" w:val="648"/>
          <w:jc w:val="center"/>
        </w:trPr>
        <w:tc>
          <w:tcPr>
            <w:tcW w:w="705"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11</w:t>
            </w:r>
          </w:p>
        </w:tc>
        <w:tc>
          <w:tcPr>
            <w:tcW w:w="3745"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违法依据</w:t>
            </w:r>
          </w:p>
        </w:tc>
        <w:tc>
          <w:tcPr>
            <w:tcW w:w="4610"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《安全生产法》第六十九条，第八十九条</w:t>
            </w:r>
          </w:p>
        </w:tc>
      </w:tr>
      <w:tr w:rsidR="008E2F8A" w:rsidTr="00F472F7">
        <w:trPr>
          <w:trHeight w:val="579"/>
          <w:jc w:val="center"/>
        </w:trPr>
        <w:tc>
          <w:tcPr>
            <w:tcW w:w="705"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12</w:t>
            </w:r>
          </w:p>
        </w:tc>
        <w:tc>
          <w:tcPr>
            <w:tcW w:w="3745"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处罚依据</w:t>
            </w:r>
          </w:p>
        </w:tc>
        <w:tc>
          <w:tcPr>
            <w:tcW w:w="4610"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《安全生产法》第八十九条</w:t>
            </w:r>
          </w:p>
        </w:tc>
      </w:tr>
      <w:tr w:rsidR="008E2F8A" w:rsidTr="00F472F7">
        <w:trPr>
          <w:trHeight w:val="731"/>
          <w:jc w:val="center"/>
        </w:trPr>
        <w:tc>
          <w:tcPr>
            <w:tcW w:w="705" w:type="dxa"/>
            <w:tcBorders>
              <w:top w:val="nil"/>
              <w:left w:val="single" w:sz="6" w:space="0" w:color="333333"/>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13</w:t>
            </w:r>
          </w:p>
        </w:tc>
        <w:tc>
          <w:tcPr>
            <w:tcW w:w="3745" w:type="dxa"/>
            <w:tcBorders>
              <w:top w:val="nil"/>
              <w:left w:val="nil"/>
              <w:bottom w:val="single" w:sz="6" w:space="0" w:color="333333"/>
              <w:right w:val="single" w:sz="6" w:space="0" w:color="333333"/>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处罚结果</w:t>
            </w:r>
          </w:p>
        </w:tc>
        <w:tc>
          <w:tcPr>
            <w:tcW w:w="4610" w:type="dxa"/>
            <w:tcBorders>
              <w:top w:val="nil"/>
              <w:left w:val="nil"/>
              <w:bottom w:val="single" w:sz="6" w:space="0" w:color="333333"/>
              <w:right w:val="single" w:sz="6" w:space="0" w:color="auto"/>
            </w:tcBorders>
            <w:tcMar>
              <w:top w:w="75" w:type="dxa"/>
              <w:left w:w="75" w:type="dxa"/>
              <w:bottom w:w="75" w:type="dxa"/>
              <w:right w:w="75" w:type="dxa"/>
            </w:tcMar>
            <w:vAlign w:val="center"/>
          </w:tcPr>
          <w:p w:rsidR="008E2F8A" w:rsidRDefault="008E2F8A" w:rsidP="00F472F7">
            <w:pPr>
              <w:pStyle w:val="a5"/>
              <w:widowControl/>
              <w:spacing w:before="0" w:beforeAutospacing="0" w:after="0" w:afterAutospacing="0" w:line="300" w:lineRule="exact"/>
              <w:jc w:val="center"/>
              <w:rPr>
                <w:rFonts w:ascii="仿宋" w:hAnsi="仿宋" w:cs="仿宋" w:hint="eastAsia"/>
                <w:szCs w:val="24"/>
              </w:rPr>
            </w:pPr>
            <w:r>
              <w:rPr>
                <w:rFonts w:ascii="仿宋" w:hAnsi="仿宋" w:cs="仿宋" w:hint="eastAsia"/>
                <w:szCs w:val="24"/>
              </w:rPr>
              <w:t>对内蒙古兴安泰安全科技有限公司西安分公司负责人予以行政处罚2万元</w:t>
            </w:r>
          </w:p>
        </w:tc>
      </w:tr>
    </w:tbl>
    <w:p w:rsidR="00696409" w:rsidRPr="008E2F8A" w:rsidRDefault="00696409"/>
    <w:sectPr w:rsidR="00696409" w:rsidRPr="008E2F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6BD" w:rsidRDefault="006856BD" w:rsidP="008E2F8A">
      <w:r>
        <w:separator/>
      </w:r>
    </w:p>
  </w:endnote>
  <w:endnote w:type="continuationSeparator" w:id="0">
    <w:p w:rsidR="006856BD" w:rsidRDefault="006856BD" w:rsidP="008E2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6BD" w:rsidRDefault="006856BD" w:rsidP="008E2F8A">
      <w:r>
        <w:separator/>
      </w:r>
    </w:p>
  </w:footnote>
  <w:footnote w:type="continuationSeparator" w:id="0">
    <w:p w:rsidR="006856BD" w:rsidRDefault="006856BD" w:rsidP="008E2F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CD6"/>
    <w:rsid w:val="00000D8C"/>
    <w:rsid w:val="00005672"/>
    <w:rsid w:val="00007C54"/>
    <w:rsid w:val="00015641"/>
    <w:rsid w:val="0001704E"/>
    <w:rsid w:val="000229BD"/>
    <w:rsid w:val="00035244"/>
    <w:rsid w:val="00035CE3"/>
    <w:rsid w:val="00044E3F"/>
    <w:rsid w:val="0004557B"/>
    <w:rsid w:val="0004698A"/>
    <w:rsid w:val="000555D9"/>
    <w:rsid w:val="000603A6"/>
    <w:rsid w:val="00063D51"/>
    <w:rsid w:val="00066C06"/>
    <w:rsid w:val="0008616D"/>
    <w:rsid w:val="00086DB8"/>
    <w:rsid w:val="000B0AA0"/>
    <w:rsid w:val="000B2134"/>
    <w:rsid w:val="000B561A"/>
    <w:rsid w:val="000D202B"/>
    <w:rsid w:val="000E20F6"/>
    <w:rsid w:val="000E43DA"/>
    <w:rsid w:val="000E527D"/>
    <w:rsid w:val="000E6950"/>
    <w:rsid w:val="000E7302"/>
    <w:rsid w:val="00110B4E"/>
    <w:rsid w:val="0013111A"/>
    <w:rsid w:val="00137752"/>
    <w:rsid w:val="001444C4"/>
    <w:rsid w:val="00153E45"/>
    <w:rsid w:val="0016472E"/>
    <w:rsid w:val="00187CD6"/>
    <w:rsid w:val="001B7B7E"/>
    <w:rsid w:val="001C740F"/>
    <w:rsid w:val="001D045D"/>
    <w:rsid w:val="001E542A"/>
    <w:rsid w:val="00215695"/>
    <w:rsid w:val="002204BA"/>
    <w:rsid w:val="00221AC5"/>
    <w:rsid w:val="00236A12"/>
    <w:rsid w:val="00241D68"/>
    <w:rsid w:val="002515C5"/>
    <w:rsid w:val="00254E54"/>
    <w:rsid w:val="00265929"/>
    <w:rsid w:val="00267127"/>
    <w:rsid w:val="002730E2"/>
    <w:rsid w:val="00276DAD"/>
    <w:rsid w:val="00277A1B"/>
    <w:rsid w:val="002864F5"/>
    <w:rsid w:val="002920C7"/>
    <w:rsid w:val="002930C7"/>
    <w:rsid w:val="002A29A4"/>
    <w:rsid w:val="002A414D"/>
    <w:rsid w:val="002A4595"/>
    <w:rsid w:val="002B0F23"/>
    <w:rsid w:val="002C0893"/>
    <w:rsid w:val="002D0987"/>
    <w:rsid w:val="002E3A4A"/>
    <w:rsid w:val="002F1487"/>
    <w:rsid w:val="002F30ED"/>
    <w:rsid w:val="002F4A35"/>
    <w:rsid w:val="00320485"/>
    <w:rsid w:val="003275AA"/>
    <w:rsid w:val="00332A5C"/>
    <w:rsid w:val="00333440"/>
    <w:rsid w:val="00335E5A"/>
    <w:rsid w:val="00354F44"/>
    <w:rsid w:val="00356584"/>
    <w:rsid w:val="00370171"/>
    <w:rsid w:val="0037591B"/>
    <w:rsid w:val="0038358B"/>
    <w:rsid w:val="00383E3B"/>
    <w:rsid w:val="00394BB7"/>
    <w:rsid w:val="003951F7"/>
    <w:rsid w:val="003A140F"/>
    <w:rsid w:val="003A20DB"/>
    <w:rsid w:val="003B1022"/>
    <w:rsid w:val="003B3CB2"/>
    <w:rsid w:val="003C7AAA"/>
    <w:rsid w:val="003D064B"/>
    <w:rsid w:val="003E722E"/>
    <w:rsid w:val="003F6D5E"/>
    <w:rsid w:val="00421E24"/>
    <w:rsid w:val="00472B63"/>
    <w:rsid w:val="00492480"/>
    <w:rsid w:val="00494503"/>
    <w:rsid w:val="004A30AB"/>
    <w:rsid w:val="004A55BE"/>
    <w:rsid w:val="004B2F10"/>
    <w:rsid w:val="004C2593"/>
    <w:rsid w:val="004D0A78"/>
    <w:rsid w:val="004E3BDB"/>
    <w:rsid w:val="004E3DDE"/>
    <w:rsid w:val="004E6F4F"/>
    <w:rsid w:val="004F3A5A"/>
    <w:rsid w:val="0050014F"/>
    <w:rsid w:val="00501185"/>
    <w:rsid w:val="00504ED1"/>
    <w:rsid w:val="00522616"/>
    <w:rsid w:val="00556BD1"/>
    <w:rsid w:val="005743F5"/>
    <w:rsid w:val="0057459C"/>
    <w:rsid w:val="00574CDE"/>
    <w:rsid w:val="005806D8"/>
    <w:rsid w:val="00582E0C"/>
    <w:rsid w:val="0059171E"/>
    <w:rsid w:val="005A3F59"/>
    <w:rsid w:val="005A51F7"/>
    <w:rsid w:val="005C04BB"/>
    <w:rsid w:val="005D1D47"/>
    <w:rsid w:val="005D210C"/>
    <w:rsid w:val="005D473A"/>
    <w:rsid w:val="005E16BF"/>
    <w:rsid w:val="005E586E"/>
    <w:rsid w:val="005E7DCE"/>
    <w:rsid w:val="005F7292"/>
    <w:rsid w:val="00605050"/>
    <w:rsid w:val="00606103"/>
    <w:rsid w:val="00611182"/>
    <w:rsid w:val="006122B1"/>
    <w:rsid w:val="00622DAA"/>
    <w:rsid w:val="00624B7D"/>
    <w:rsid w:val="00637B05"/>
    <w:rsid w:val="00645716"/>
    <w:rsid w:val="00645815"/>
    <w:rsid w:val="006462A4"/>
    <w:rsid w:val="00655F81"/>
    <w:rsid w:val="00661E52"/>
    <w:rsid w:val="00670381"/>
    <w:rsid w:val="00673586"/>
    <w:rsid w:val="006856BD"/>
    <w:rsid w:val="00685A8F"/>
    <w:rsid w:val="00696409"/>
    <w:rsid w:val="006A01F9"/>
    <w:rsid w:val="006A455A"/>
    <w:rsid w:val="006B4598"/>
    <w:rsid w:val="006B7987"/>
    <w:rsid w:val="006C2063"/>
    <w:rsid w:val="006E5A51"/>
    <w:rsid w:val="006F51C6"/>
    <w:rsid w:val="006F70F4"/>
    <w:rsid w:val="007163E1"/>
    <w:rsid w:val="00721FFD"/>
    <w:rsid w:val="0072490E"/>
    <w:rsid w:val="00737C54"/>
    <w:rsid w:val="007423D9"/>
    <w:rsid w:val="00751178"/>
    <w:rsid w:val="00754C9B"/>
    <w:rsid w:val="00762A19"/>
    <w:rsid w:val="00773551"/>
    <w:rsid w:val="007855FA"/>
    <w:rsid w:val="00791635"/>
    <w:rsid w:val="007A1233"/>
    <w:rsid w:val="007B134F"/>
    <w:rsid w:val="007B7FC9"/>
    <w:rsid w:val="007C1755"/>
    <w:rsid w:val="007C1F8D"/>
    <w:rsid w:val="007C665D"/>
    <w:rsid w:val="007D64CD"/>
    <w:rsid w:val="007D6646"/>
    <w:rsid w:val="007F63FB"/>
    <w:rsid w:val="00815C2F"/>
    <w:rsid w:val="00820989"/>
    <w:rsid w:val="008220D8"/>
    <w:rsid w:val="008258E0"/>
    <w:rsid w:val="00827ABF"/>
    <w:rsid w:val="0083001A"/>
    <w:rsid w:val="00830463"/>
    <w:rsid w:val="0083193C"/>
    <w:rsid w:val="00836466"/>
    <w:rsid w:val="00841C2E"/>
    <w:rsid w:val="0084205E"/>
    <w:rsid w:val="0085534B"/>
    <w:rsid w:val="00867B22"/>
    <w:rsid w:val="00867F09"/>
    <w:rsid w:val="00877DBA"/>
    <w:rsid w:val="008802B6"/>
    <w:rsid w:val="008849D6"/>
    <w:rsid w:val="00896741"/>
    <w:rsid w:val="008C67AB"/>
    <w:rsid w:val="008E2F8A"/>
    <w:rsid w:val="008F054A"/>
    <w:rsid w:val="00900FF1"/>
    <w:rsid w:val="00905AE6"/>
    <w:rsid w:val="0091418A"/>
    <w:rsid w:val="009226BA"/>
    <w:rsid w:val="009266A9"/>
    <w:rsid w:val="00930493"/>
    <w:rsid w:val="00936225"/>
    <w:rsid w:val="009362F2"/>
    <w:rsid w:val="00936FFC"/>
    <w:rsid w:val="00937EF2"/>
    <w:rsid w:val="00942D56"/>
    <w:rsid w:val="00946992"/>
    <w:rsid w:val="00956AD9"/>
    <w:rsid w:val="009756FE"/>
    <w:rsid w:val="0098077C"/>
    <w:rsid w:val="009878AE"/>
    <w:rsid w:val="00990DCA"/>
    <w:rsid w:val="00994CAB"/>
    <w:rsid w:val="009C00AC"/>
    <w:rsid w:val="009D1B32"/>
    <w:rsid w:val="009D4126"/>
    <w:rsid w:val="009D6575"/>
    <w:rsid w:val="009E33F7"/>
    <w:rsid w:val="009E4EDB"/>
    <w:rsid w:val="009E7184"/>
    <w:rsid w:val="009F2B23"/>
    <w:rsid w:val="00A05C14"/>
    <w:rsid w:val="00A1001B"/>
    <w:rsid w:val="00A10DEC"/>
    <w:rsid w:val="00A17617"/>
    <w:rsid w:val="00A21F3F"/>
    <w:rsid w:val="00A33B7D"/>
    <w:rsid w:val="00A34415"/>
    <w:rsid w:val="00A36901"/>
    <w:rsid w:val="00A42CA0"/>
    <w:rsid w:val="00A571ED"/>
    <w:rsid w:val="00A810BB"/>
    <w:rsid w:val="00AB032B"/>
    <w:rsid w:val="00AB46F6"/>
    <w:rsid w:val="00AC080D"/>
    <w:rsid w:val="00AC172F"/>
    <w:rsid w:val="00AC1932"/>
    <w:rsid w:val="00AD04E2"/>
    <w:rsid w:val="00AD3307"/>
    <w:rsid w:val="00AD790E"/>
    <w:rsid w:val="00AE0381"/>
    <w:rsid w:val="00AE07AA"/>
    <w:rsid w:val="00AE7B7A"/>
    <w:rsid w:val="00AF627B"/>
    <w:rsid w:val="00AF78D1"/>
    <w:rsid w:val="00B07C82"/>
    <w:rsid w:val="00B21F15"/>
    <w:rsid w:val="00B2225F"/>
    <w:rsid w:val="00B251F5"/>
    <w:rsid w:val="00B46D4F"/>
    <w:rsid w:val="00B50783"/>
    <w:rsid w:val="00B61D33"/>
    <w:rsid w:val="00B72095"/>
    <w:rsid w:val="00B72274"/>
    <w:rsid w:val="00B7489C"/>
    <w:rsid w:val="00B75061"/>
    <w:rsid w:val="00B809D0"/>
    <w:rsid w:val="00B83552"/>
    <w:rsid w:val="00B83F3A"/>
    <w:rsid w:val="00B956AF"/>
    <w:rsid w:val="00BA21F7"/>
    <w:rsid w:val="00BB05D3"/>
    <w:rsid w:val="00BD2267"/>
    <w:rsid w:val="00BE7B68"/>
    <w:rsid w:val="00BF239D"/>
    <w:rsid w:val="00BF6D68"/>
    <w:rsid w:val="00BF79D7"/>
    <w:rsid w:val="00C00360"/>
    <w:rsid w:val="00C01157"/>
    <w:rsid w:val="00C06927"/>
    <w:rsid w:val="00C13258"/>
    <w:rsid w:val="00C40951"/>
    <w:rsid w:val="00C430DC"/>
    <w:rsid w:val="00C61EC7"/>
    <w:rsid w:val="00C82FB5"/>
    <w:rsid w:val="00C842CA"/>
    <w:rsid w:val="00C85AE1"/>
    <w:rsid w:val="00CA1020"/>
    <w:rsid w:val="00CA25D0"/>
    <w:rsid w:val="00CA48D0"/>
    <w:rsid w:val="00CC1D23"/>
    <w:rsid w:val="00CD308D"/>
    <w:rsid w:val="00CD3AD9"/>
    <w:rsid w:val="00CD67DC"/>
    <w:rsid w:val="00CF4360"/>
    <w:rsid w:val="00CF716D"/>
    <w:rsid w:val="00D170F3"/>
    <w:rsid w:val="00D27D25"/>
    <w:rsid w:val="00D349CA"/>
    <w:rsid w:val="00D417E7"/>
    <w:rsid w:val="00D42D7E"/>
    <w:rsid w:val="00D435B3"/>
    <w:rsid w:val="00D5692E"/>
    <w:rsid w:val="00D64D61"/>
    <w:rsid w:val="00D7533E"/>
    <w:rsid w:val="00D806B7"/>
    <w:rsid w:val="00D97B93"/>
    <w:rsid w:val="00DC2697"/>
    <w:rsid w:val="00DE18C5"/>
    <w:rsid w:val="00DE29AE"/>
    <w:rsid w:val="00DE3A8C"/>
    <w:rsid w:val="00DE3E6F"/>
    <w:rsid w:val="00DE6855"/>
    <w:rsid w:val="00DF6098"/>
    <w:rsid w:val="00DF75E6"/>
    <w:rsid w:val="00DF7F53"/>
    <w:rsid w:val="00E00185"/>
    <w:rsid w:val="00E065F5"/>
    <w:rsid w:val="00E14BF4"/>
    <w:rsid w:val="00E26533"/>
    <w:rsid w:val="00E265F2"/>
    <w:rsid w:val="00E27B2A"/>
    <w:rsid w:val="00E35238"/>
    <w:rsid w:val="00E47911"/>
    <w:rsid w:val="00E508BE"/>
    <w:rsid w:val="00E5616F"/>
    <w:rsid w:val="00E6101D"/>
    <w:rsid w:val="00E67FCE"/>
    <w:rsid w:val="00E7122B"/>
    <w:rsid w:val="00E72E95"/>
    <w:rsid w:val="00E731D1"/>
    <w:rsid w:val="00E83F10"/>
    <w:rsid w:val="00E858D6"/>
    <w:rsid w:val="00E8770C"/>
    <w:rsid w:val="00E97EFA"/>
    <w:rsid w:val="00EB024B"/>
    <w:rsid w:val="00ED2F78"/>
    <w:rsid w:val="00EE2980"/>
    <w:rsid w:val="00F03429"/>
    <w:rsid w:val="00F207A4"/>
    <w:rsid w:val="00F412D1"/>
    <w:rsid w:val="00F426AA"/>
    <w:rsid w:val="00F42CBF"/>
    <w:rsid w:val="00F520CC"/>
    <w:rsid w:val="00F52873"/>
    <w:rsid w:val="00F54BCF"/>
    <w:rsid w:val="00F565FE"/>
    <w:rsid w:val="00F57E0C"/>
    <w:rsid w:val="00F618F0"/>
    <w:rsid w:val="00F70EC8"/>
    <w:rsid w:val="00F8093A"/>
    <w:rsid w:val="00F85DAC"/>
    <w:rsid w:val="00F92B71"/>
    <w:rsid w:val="00F96A4A"/>
    <w:rsid w:val="00FB5E7C"/>
    <w:rsid w:val="00FB69D4"/>
    <w:rsid w:val="00FB7794"/>
    <w:rsid w:val="00FE2997"/>
    <w:rsid w:val="00FE4361"/>
    <w:rsid w:val="00FF3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302949-88CF-459A-BE41-A2F968B99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Char"/>
    <w:qFormat/>
    <w:rsid w:val="008E2F8A"/>
    <w:pPr>
      <w:widowControl w:val="0"/>
      <w:jc w:val="both"/>
    </w:pPr>
    <w:rPr>
      <w:rFonts w:ascii="Calibri" w:eastAsia="仿宋"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0"/>
    <w:uiPriority w:val="99"/>
    <w:unhideWhenUsed/>
    <w:rsid w:val="008E2F8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3"/>
    <w:uiPriority w:val="99"/>
    <w:rsid w:val="008E2F8A"/>
    <w:rPr>
      <w:sz w:val="18"/>
      <w:szCs w:val="18"/>
    </w:rPr>
  </w:style>
  <w:style w:type="paragraph" w:styleId="a4">
    <w:name w:val="footer"/>
    <w:basedOn w:val="a"/>
    <w:link w:val="Char1"/>
    <w:uiPriority w:val="99"/>
    <w:unhideWhenUsed/>
    <w:rsid w:val="008E2F8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4"/>
    <w:uiPriority w:val="99"/>
    <w:rsid w:val="008E2F8A"/>
    <w:rPr>
      <w:sz w:val="18"/>
      <w:szCs w:val="18"/>
    </w:rPr>
  </w:style>
  <w:style w:type="paragraph" w:styleId="a5">
    <w:name w:val="Normal (Web)"/>
    <w:basedOn w:val="a"/>
    <w:qFormat/>
    <w:rsid w:val="008E2F8A"/>
    <w:pPr>
      <w:spacing w:before="100" w:beforeAutospacing="1" w:after="100" w:afterAutospacing="1"/>
      <w:jc w:val="left"/>
    </w:pPr>
    <w:rPr>
      <w:kern w:val="0"/>
      <w:sz w:val="24"/>
    </w:rPr>
  </w:style>
  <w:style w:type="paragraph" w:customStyle="1" w:styleId="Char">
    <w:name w:val="Char"/>
    <w:basedOn w:val="a"/>
    <w:next w:val="a"/>
    <w:uiPriority w:val="99"/>
    <w:qFormat/>
    <w:rsid w:val="008E2F8A"/>
    <w:rPr>
      <w:rFonts w:ascii="Times New Roman" w:eastAsia="宋体"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436</Words>
  <Characters>2488</Characters>
  <Application>Microsoft Office Word</Application>
  <DocSecurity>0</DocSecurity>
  <Lines>20</Lines>
  <Paragraphs>5</Paragraphs>
  <ScaleCrop>false</ScaleCrop>
  <Company>MS</Company>
  <LinksUpToDate>false</LinksUpToDate>
  <CharactersWithSpaces>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2021-10-19T08:59:00Z</dcterms:created>
  <dcterms:modified xsi:type="dcterms:W3CDTF">2021-10-19T09:00:00Z</dcterms:modified>
</cp:coreProperties>
</file>