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ind w:left="44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"/>
          <w:sz w:val="35"/>
          <w:szCs w:val="35"/>
        </w:rPr>
        <w:t>附件1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43" w:line="219" w:lineRule="auto"/>
        <w:ind w:left="48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物资储备库情况统计表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91" w:line="219" w:lineRule="auto"/>
        <w:ind w:left="4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填报单位：(盖章)</w:t>
      </w:r>
    </w:p>
    <w:p>
      <w:pPr>
        <w:spacing w:line="43" w:lineRule="exact"/>
      </w:pPr>
    </w:p>
    <w:tbl>
      <w:tblPr>
        <w:tblStyle w:val="4"/>
        <w:tblW w:w="14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509"/>
        <w:gridCol w:w="1519"/>
        <w:gridCol w:w="1179"/>
        <w:gridCol w:w="1319"/>
        <w:gridCol w:w="830"/>
        <w:gridCol w:w="3777"/>
        <w:gridCol w:w="1249"/>
        <w:gridCol w:w="1069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87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2" w:line="221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50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1" w:line="224" w:lineRule="auto"/>
              <w:ind w:left="4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地区</w:t>
            </w:r>
          </w:p>
        </w:tc>
        <w:tc>
          <w:tcPr>
            <w:tcW w:w="15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4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类型</w:t>
            </w:r>
          </w:p>
        </w:tc>
        <w:tc>
          <w:tcPr>
            <w:tcW w:w="117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储备库</w:t>
            </w:r>
          </w:p>
          <w:p>
            <w:pPr>
              <w:spacing w:before="13" w:line="227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归属部门</w:t>
            </w:r>
          </w:p>
        </w:tc>
        <w:tc>
          <w:tcPr>
            <w:tcW w:w="1319" w:type="dxa"/>
            <w:vAlign w:val="top"/>
          </w:tcPr>
          <w:p>
            <w:pPr>
              <w:spacing w:before="223" w:line="25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使用性质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(自建、划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转、租赁、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借用等)</w:t>
            </w:r>
          </w:p>
        </w:tc>
        <w:tc>
          <w:tcPr>
            <w:tcW w:w="83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2" w:line="225" w:lineRule="auto"/>
              <w:ind w:left="94" w:right="131" w:firstLine="5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库内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5"/>
                <w:szCs w:val="25"/>
              </w:rPr>
              <w:t>面积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(m²)</w:t>
            </w:r>
          </w:p>
        </w:tc>
        <w:tc>
          <w:tcPr>
            <w:tcW w:w="377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6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储备库地址及经纬坐标</w:t>
            </w:r>
          </w:p>
        </w:tc>
        <w:tc>
          <w:tcPr>
            <w:tcW w:w="1249" w:type="dxa"/>
            <w:vAlign w:val="top"/>
          </w:tcPr>
          <w:p>
            <w:pPr>
              <w:spacing w:before="61" w:line="219" w:lineRule="auto"/>
              <w:ind w:left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救灾物资</w:t>
            </w:r>
          </w:p>
          <w:p>
            <w:pPr>
              <w:spacing w:before="13" w:line="219" w:lineRule="auto"/>
              <w:ind w:left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库和防汛</w:t>
            </w:r>
          </w:p>
          <w:p>
            <w:pPr>
              <w:spacing w:before="12" w:line="215" w:lineRule="auto"/>
              <w:ind w:left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物资库是</w:t>
            </w:r>
          </w:p>
          <w:p>
            <w:pPr>
              <w:spacing w:line="206" w:lineRule="auto"/>
              <w:ind w:left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否为同一</w:t>
            </w:r>
          </w:p>
          <w:p>
            <w:pPr>
              <w:spacing w:line="219" w:lineRule="auto"/>
              <w:ind w:left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库房</w:t>
            </w:r>
          </w:p>
        </w:tc>
        <w:tc>
          <w:tcPr>
            <w:tcW w:w="1069" w:type="dxa"/>
            <w:vAlign w:val="top"/>
          </w:tcPr>
          <w:p>
            <w:pPr>
              <w:spacing w:before="200" w:line="224" w:lineRule="auto"/>
              <w:ind w:left="41" w:right="27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基层乡镇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物资前置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储备点</w:t>
            </w:r>
          </w:p>
          <w:p>
            <w:pPr>
              <w:spacing w:before="1" w:line="219" w:lineRule="auto"/>
              <w:ind w:left="2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数量</w:t>
            </w:r>
          </w:p>
        </w:tc>
        <w:tc>
          <w:tcPr>
            <w:tcW w:w="11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left="3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81" w:line="184" w:lineRule="auto"/>
              <w:ind w:left="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2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**市本级</w:t>
            </w:r>
          </w:p>
        </w:tc>
        <w:tc>
          <w:tcPr>
            <w:tcW w:w="1519" w:type="dxa"/>
            <w:vAlign w:val="top"/>
          </w:tcPr>
          <w:p>
            <w:pPr>
              <w:spacing w:before="183" w:line="219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救灾物资库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spacing w:before="184" w:line="219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防汛抗旱库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1" w:line="183" w:lineRule="auto"/>
              <w:ind w:left="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81" w:line="222" w:lineRule="auto"/>
              <w:ind w:left="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**县(区)</w:t>
            </w:r>
          </w:p>
        </w:tc>
        <w:tc>
          <w:tcPr>
            <w:tcW w:w="1519" w:type="dxa"/>
            <w:vAlign w:val="top"/>
          </w:tcPr>
          <w:p>
            <w:pPr>
              <w:spacing w:before="196" w:line="219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救灾物资库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spacing w:before="187" w:line="219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防汛抗旱库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6" w:line="173" w:lineRule="exact"/>
              <w:ind w:left="37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1"/>
                <w:sz w:val="11"/>
                <w:szCs w:val="11"/>
              </w:rPr>
              <w:t>…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36" w:line="173" w:lineRule="exact"/>
              <w:ind w:left="59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1"/>
                <w:sz w:val="11"/>
                <w:szCs w:val="11"/>
              </w:rPr>
              <w:t>…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3F44357F"/>
    <w:rsid w:val="3FB1329C"/>
    <w:rsid w:val="56842029"/>
    <w:rsid w:val="67974901"/>
    <w:rsid w:val="7E3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佟思缚</cp:lastModifiedBy>
  <dcterms:modified xsi:type="dcterms:W3CDTF">2023-05-16T01:50:15Z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