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3：</w:t>
      </w:r>
    </w:p>
    <w:p>
      <w:pPr>
        <w:jc w:val="center"/>
        <w:rPr>
          <w:rFonts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2023年度救灾物资补充情况统计表</w:t>
      </w:r>
    </w:p>
    <w:p>
      <w:pPr>
        <w:jc w:val="center"/>
        <w:rPr>
          <w:rFonts w:ascii="宋体" w:hAnsi="宋体" w:eastAsia="宋体" w:cs="宋体"/>
          <w:b/>
          <w:bCs/>
          <w:spacing w:val="4"/>
          <w:sz w:val="44"/>
          <w:szCs w:val="44"/>
        </w:rPr>
      </w:pPr>
    </w:p>
    <w:tbl>
      <w:tblPr>
        <w:tblStyle w:val="4"/>
        <w:tblpPr w:leftFromText="180" w:rightFromText="180" w:vertAnchor="page" w:horzAnchor="page" w:tblpX="1319" w:tblpY="4136"/>
        <w:tblOverlap w:val="never"/>
        <w:tblW w:w="14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739"/>
        <w:gridCol w:w="2329"/>
        <w:gridCol w:w="1079"/>
        <w:gridCol w:w="1169"/>
        <w:gridCol w:w="2229"/>
        <w:gridCol w:w="1199"/>
        <w:gridCol w:w="1319"/>
        <w:gridCol w:w="1059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08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73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81" w:line="224" w:lineRule="auto"/>
              <w:ind w:left="6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区县</w:t>
            </w:r>
          </w:p>
        </w:tc>
        <w:tc>
          <w:tcPr>
            <w:tcW w:w="23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2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已补充物资品种</w:t>
            </w:r>
          </w:p>
        </w:tc>
        <w:tc>
          <w:tcPr>
            <w:tcW w:w="1079" w:type="dxa"/>
            <w:vAlign w:val="top"/>
          </w:tcPr>
          <w:p>
            <w:pPr>
              <w:tabs>
                <w:tab w:val="left" w:pos="160"/>
              </w:tabs>
              <w:spacing w:before="44" w:line="230" w:lineRule="auto"/>
              <w:ind w:left="3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已补充物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资总数量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(顶/件/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床/条等)</w:t>
            </w:r>
          </w:p>
        </w:tc>
        <w:tc>
          <w:tcPr>
            <w:tcW w:w="1169" w:type="dxa"/>
            <w:vAlign w:val="top"/>
          </w:tcPr>
          <w:p>
            <w:pPr>
              <w:spacing w:before="215" w:line="220" w:lineRule="auto"/>
              <w:ind w:left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已补充</w:t>
            </w:r>
          </w:p>
          <w:p>
            <w:pPr>
              <w:spacing w:before="1" w:line="217" w:lineRule="auto"/>
              <w:ind w:left="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物资价值</w:t>
            </w:r>
          </w:p>
          <w:p>
            <w:pPr>
              <w:spacing w:before="7" w:line="220" w:lineRule="auto"/>
              <w:ind w:left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22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计划补充物资品种</w:t>
            </w:r>
          </w:p>
        </w:tc>
        <w:tc>
          <w:tcPr>
            <w:tcW w:w="1199" w:type="dxa"/>
            <w:vAlign w:val="top"/>
          </w:tcPr>
          <w:p>
            <w:pPr>
              <w:spacing w:before="54" w:line="219" w:lineRule="auto"/>
              <w:ind w:left="6" w:right="67" w:firstLine="2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计划补充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物资总数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量(顶/件/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床/条等)</w:t>
            </w:r>
          </w:p>
        </w:tc>
        <w:tc>
          <w:tcPr>
            <w:tcW w:w="1319" w:type="dxa"/>
            <w:vAlign w:val="top"/>
          </w:tcPr>
          <w:p>
            <w:pPr>
              <w:spacing w:before="204" w:line="217" w:lineRule="auto"/>
              <w:ind w:left="26" w:right="41" w:firstLine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计划补充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物资总价值</w:t>
            </w:r>
          </w:p>
          <w:p>
            <w:pPr>
              <w:spacing w:line="220" w:lineRule="auto"/>
              <w:ind w:left="2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(万元)</w:t>
            </w:r>
          </w:p>
        </w:tc>
        <w:tc>
          <w:tcPr>
            <w:tcW w:w="105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2" w:line="228" w:lineRule="auto"/>
              <w:ind w:left="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计划完成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入库时间</w:t>
            </w:r>
          </w:p>
        </w:tc>
        <w:tc>
          <w:tcPr>
            <w:tcW w:w="139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4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4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739" w:type="dxa"/>
            <w:vAlign w:val="top"/>
          </w:tcPr>
          <w:p>
            <w:pPr>
              <w:spacing w:before="292" w:line="219" w:lineRule="auto"/>
              <w:ind w:left="3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**市本级</w:t>
            </w: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82" w:line="183" w:lineRule="auto"/>
              <w:ind w:left="4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739" w:type="dxa"/>
            <w:vAlign w:val="top"/>
          </w:tcPr>
          <w:p>
            <w:pPr>
              <w:spacing w:before="291" w:line="222" w:lineRule="auto"/>
              <w:ind w:left="1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**县(区)</w:t>
            </w: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29" w:line="142" w:lineRule="exact"/>
              <w:ind w:left="4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1"/>
                <w:sz w:val="9"/>
                <w:szCs w:val="9"/>
              </w:rPr>
              <w:t>…</w:t>
            </w:r>
          </w:p>
        </w:tc>
        <w:tc>
          <w:tcPr>
            <w:tcW w:w="173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29" w:line="139" w:lineRule="exact"/>
              <w:ind w:left="63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9"/>
                <w:szCs w:val="9"/>
              </w:rPr>
              <w:t>·</w:t>
            </w:r>
            <w:r>
              <w:rPr>
                <w:rFonts w:ascii="宋体" w:hAnsi="宋体" w:eastAsia="宋体" w:cs="宋体"/>
                <w:spacing w:val="2"/>
                <w:position w:val="1"/>
                <w:sz w:val="9"/>
                <w:szCs w:val="9"/>
              </w:rPr>
              <w:t xml:space="preserve">      </w:t>
            </w:r>
            <w:r>
              <w:rPr>
                <w:rFonts w:ascii="宋体" w:hAnsi="宋体" w:eastAsia="宋体" w:cs="宋体"/>
                <w:spacing w:val="-18"/>
                <w:position w:val="1"/>
                <w:sz w:val="9"/>
                <w:szCs w:val="9"/>
              </w:rPr>
              <w:t>··</w:t>
            </w: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pacing w:val="6"/>
          <w:sz w:val="27"/>
          <w:szCs w:val="27"/>
        </w:rPr>
        <w:t>填报单位：(盖章)</w:t>
      </w:r>
      <w:r>
        <w:rPr>
          <w:rFonts w:hint="eastAsia" w:ascii="宋体" w:hAnsi="宋体" w:eastAsia="宋体" w:cs="宋体"/>
          <w:spacing w:val="6"/>
          <w:sz w:val="27"/>
          <w:szCs w:val="27"/>
          <w:lang w:val="en-US" w:eastAsia="zh-CN"/>
        </w:rPr>
        <w:t xml:space="preserve">                                                 填报时间：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3FB1329C"/>
    <w:rsid w:val="56842029"/>
    <w:rsid w:val="642855E1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佟思缚</cp:lastModifiedBy>
  <dcterms:modified xsi:type="dcterms:W3CDTF">2023-05-16T01:59:39Z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