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/>
        </w:rPr>
      </w:pPr>
      <w:r>
        <w:rPr>
          <w:rFonts w:hint="eastAsia" w:ascii="黑体" w:eastAsia="黑体" w:cs="黑体"/>
          <w:lang w:val="en-US" w:eastAsia="zh-CN" w:bidi="ar-SA"/>
        </w:rPr>
        <w:t>附件3</w:t>
      </w:r>
    </w:p>
    <w:tbl>
      <w:tblPr>
        <w:tblStyle w:val="6"/>
        <w:tblW w:w="1458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69"/>
        <w:gridCol w:w="2670"/>
        <w:gridCol w:w="2165"/>
        <w:gridCol w:w="1600"/>
        <w:gridCol w:w="2310"/>
        <w:gridCol w:w="1920"/>
        <w:gridCol w:w="3248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160" w:hRule="atLeast"/>
          <w:jc w:val="center"/>
        </w:trPr>
        <w:tc>
          <w:tcPr>
            <w:tcW w:w="14582" w:type="dxa"/>
            <w:gridSpan w:val="7"/>
            <w:tcBorders>
              <w:bottom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/>
                <w:sz w:val="36"/>
              </w:rPr>
            </w:pP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eastAsia="zh-CN" w:bidi="ar-SA"/>
              </w:rPr>
              <w:t>变更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煤矿安全生产许可企业名单（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val="en-US" w:eastAsia="zh-CN" w:bidi="ar-SA"/>
              </w:rPr>
              <w:t>5</w:t>
            </w:r>
            <w:r>
              <w:rPr>
                <w:rFonts w:hint="eastAsia" w:ascii="方正小标宋简体" w:eastAsia="方正小标宋简体" w:cs="方正小标宋简体"/>
                <w:bCs/>
                <w:sz w:val="44"/>
                <w:szCs w:val="44"/>
                <w:lang w:bidi="ar-SA"/>
              </w:rPr>
              <w:t>家）</w:t>
            </w:r>
            <w:bookmarkStart w:id="0" w:name="_GoBack"/>
            <w:bookmarkEnd w:id="0"/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80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序号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    人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地    址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法定代表人</w:t>
            </w:r>
          </w:p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240" w:lineRule="auto"/>
              <w:jc w:val="center"/>
              <w:textAlignment w:val="auto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（负责人）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许可证编号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许可范围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spacing w:before="0" w:after="0"/>
              <w:jc w:val="center"/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</w:pPr>
            <w:r>
              <w:rPr>
                <w:rFonts w:hint="eastAsia" w:ascii="黑体" w:hAnsi="黑体" w:eastAsia="黑体" w:cs="黑体"/>
                <w:b w:val="0"/>
                <w:bCs/>
                <w:sz w:val="24"/>
                <w:lang w:bidi="ar-SA"/>
              </w:rPr>
              <w:t>许可证有效期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3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1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黄龙县小寺庄煤矿有限责任公司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陕西省延安市黄龙县瓦子街镇小寺庄行政村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续红将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（陕）MK安许证〔2023〕0135号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煤炭生产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7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2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韩城盘龙煤业有限公司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韩城市西庄镇坪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头村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李明章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（陕）MK安许证〔2023〕0019号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煤炭生产</w:t>
            </w:r>
          </w:p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（整体托管）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.0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3.28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3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合阳县秦晋矿业开发有限责任公司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陕西省渭南市合阳县城关镇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刘亚生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（陕）MK安许证〔2023〕0159号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煤炭生产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5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8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4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合阳县金桥煤炭有限责任公司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陕西省合阳县城关街道办事处中原头村西南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任成将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（陕）MK安许证〔2023〕0197号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煤炭生产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11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8" w:hRule="atLeast"/>
          <w:jc w:val="center"/>
        </w:trPr>
        <w:tc>
          <w:tcPr>
            <w:tcW w:w="66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5</w:t>
            </w:r>
          </w:p>
        </w:tc>
        <w:tc>
          <w:tcPr>
            <w:tcW w:w="267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陕西蒲白西固煤业有限责任公司</w:t>
            </w:r>
          </w:p>
        </w:tc>
        <w:tc>
          <w:tcPr>
            <w:tcW w:w="216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陕西省白水县西固镇东文化村东</w:t>
            </w:r>
          </w:p>
        </w:tc>
        <w:tc>
          <w:tcPr>
            <w:tcW w:w="16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张军明</w:t>
            </w:r>
          </w:p>
        </w:tc>
        <w:tc>
          <w:tcPr>
            <w:tcW w:w="231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24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（陕）MK安许证〔2023〕0206号</w:t>
            </w:r>
          </w:p>
        </w:tc>
        <w:tc>
          <w:tcPr>
            <w:tcW w:w="19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2"/>
                <w:lang w:val="en-US" w:eastAsia="zh-CN" w:bidi="ar-SA"/>
              </w:rPr>
              <w:t>煤炭生产</w:t>
            </w:r>
          </w:p>
        </w:tc>
        <w:tc>
          <w:tcPr>
            <w:tcW w:w="32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autoSpaceDE/>
              <w:autoSpaceDN/>
              <w:adjustRightInd/>
              <w:spacing w:before="0" w:after="0" w:line="400" w:lineRule="exact"/>
              <w:jc w:val="center"/>
              <w:textAlignment w:val="center"/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2023.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09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28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至202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4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02</w:t>
            </w:r>
            <w:r>
              <w:rPr>
                <w:rFonts w:hint="eastAsia" w:ascii="仿宋" w:eastAsia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.</w:t>
            </w:r>
            <w:r>
              <w:rPr>
                <w:rFonts w:hint="eastAsia" w:ascii="仿宋" w:cs="仿宋"/>
                <w:color w:val="000000"/>
                <w:kern w:val="0"/>
                <w:sz w:val="24"/>
                <w:szCs w:val="24"/>
                <w:lang w:val="en-US" w:eastAsia="zh-CN" w:bidi="ar-SA"/>
              </w:rPr>
              <w:t>29</w:t>
            </w:r>
          </w:p>
        </w:tc>
      </w:tr>
    </w:tbl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Dialog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方正小标宋简体">
    <w:altName w:val="Arial Unicode MS"/>
    <w:panose1 w:val="02010601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2JjOGNhNmUxOGMzMWY2NzBiYWU4YmE3ZTEwODNiODIifQ=="/>
  </w:docVars>
  <w:rsids>
    <w:rsidRoot w:val="3D150082"/>
    <w:rsid w:val="02D4653B"/>
    <w:rsid w:val="11101DC5"/>
    <w:rsid w:val="16B3762F"/>
    <w:rsid w:val="1A2B0F37"/>
    <w:rsid w:val="1B2051AF"/>
    <w:rsid w:val="3C991809"/>
    <w:rsid w:val="3D150082"/>
    <w:rsid w:val="3F44357F"/>
    <w:rsid w:val="3FB1329C"/>
    <w:rsid w:val="56842029"/>
    <w:rsid w:val="679749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uiPriority w:val="0"/>
    <w:pPr>
      <w:widowControl w:val="0"/>
      <w:jc w:val="both"/>
    </w:pPr>
    <w:rPr>
      <w:rFonts w:ascii="Times New Roman" w:hAnsi="Times New Roman" w:eastAsia="仿宋" w:cs="Times New Roman"/>
      <w:kern w:val="2"/>
      <w:sz w:val="32"/>
      <w:szCs w:val="24"/>
      <w:lang w:val="en-US" w:eastAsia="zh-CN" w:bidi="ar-SA"/>
    </w:rPr>
  </w:style>
  <w:style w:type="character" w:default="1" w:styleId="7">
    <w:name w:val="Default Paragraph Font"/>
    <w:semiHidden/>
    <w:qFormat/>
    <w:uiPriority w:val="0"/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next w:val="5"/>
    <w:qFormat/>
    <w:uiPriority w:val="0"/>
    <w:pPr>
      <w:spacing w:line="360" w:lineRule="atLeast"/>
      <w:ind w:firstLine="210"/>
      <w:textAlignment w:val="baseline"/>
    </w:pPr>
    <w:rPr>
      <w:rFonts w:ascii="Arial" w:hAnsi="Arial" w:eastAsia="楷体_GB2312"/>
      <w:sz w:val="24"/>
    </w:rPr>
  </w:style>
  <w:style w:type="paragraph" w:styleId="3">
    <w:name w:val="Body Text Indent"/>
    <w:basedOn w:val="1"/>
    <w:next w:val="4"/>
    <w:qFormat/>
    <w:uiPriority w:val="0"/>
    <w:pPr>
      <w:spacing w:after="120"/>
      <w:ind w:left="200" w:leftChars="200"/>
    </w:pPr>
    <w:rPr>
      <w:sz w:val="24"/>
    </w:rPr>
  </w:style>
  <w:style w:type="paragraph" w:styleId="4">
    <w:name w:val="caption"/>
    <w:basedOn w:val="1"/>
    <w:next w:val="1"/>
    <w:qFormat/>
    <w:uiPriority w:val="0"/>
    <w:rPr>
      <w:rFonts w:ascii="黑体" w:eastAsia="黑体"/>
      <w:sz w:val="20"/>
    </w:rPr>
  </w:style>
  <w:style w:type="paragraph" w:styleId="5">
    <w:name w:val="Body Text"/>
    <w:basedOn w:val="1"/>
    <w:next w:val="1"/>
    <w:qFormat/>
    <w:uiPriority w:val="0"/>
    <w:pPr>
      <w:spacing w:line="520" w:lineRule="exac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2023-10-23T09:51:00Z</dcterms:created>
  <dc:creator>安之若素i</dc:creator>
  <cp:lastModifiedBy>安之若素i</cp:lastModifiedBy>
  <dcterms:modified xsi:type="dcterms:W3CDTF">2023-10-23T09:51:22Z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0295E27DD34C440CB16516AFCC92198F_11</vt:lpwstr>
  </property>
</Properties>
</file>