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5"/>
        <w:jc w:val="center"/>
        <w:rPr>
          <w:rFonts w:hint="eastAsia" w:ascii="仿宋" w:hAnsi="仿宋" w:eastAsia="仿宋" w:cs="仿宋"/>
          <w:kern w:val="2"/>
          <w:sz w:val="24"/>
          <w:szCs w:val="22"/>
          <w:lang w:val="en" w:eastAsia="e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延期危险化学品安全生产许可企业名单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（39家）</w:t>
      </w:r>
      <w:bookmarkEnd w:id="0"/>
    </w:p>
    <w:tbl>
      <w:tblPr>
        <w:tblStyle w:val="7"/>
        <w:tblpPr w:leftFromText="180" w:rightFromText="180" w:vertAnchor="text" w:horzAnchor="page" w:tblpX="945" w:tblpY="440"/>
        <w:tblOverlap w:val="never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14"/>
        <w:gridCol w:w="2298"/>
        <w:gridCol w:w="1466"/>
        <w:gridCol w:w="1827"/>
        <w:gridCol w:w="3750"/>
        <w:gridCol w:w="2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序号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法  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（负责人）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许可证编号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许可范围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lang w:val="en-US" w:eastAsia="zh-CN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黄陵县气体经销有限责任公司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陕西省延安市黄陵县桥山镇秦家川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朱登轩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（陕）WH安许证〔2023〕0278号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乙炔9吨/年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陕西北元化工集团股份有限公司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刘国强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（陕）WH安许证〔2023〕0422号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烧碱88万吨/年、液氯16.5万吨/年、盐酸20万吨/年、次氯酸钠溶液12万吨/年、浓硫酸3万吨/年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神木泰和煤化工有限公司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陕西省神木市西沟上榆树峁工业园区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曹保堂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（陕）WH安许证〔2023〕0269号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煤焦油3.8万吨/年、煤气6亿m³/年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联华林德工业气体（咸阳）有限公司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咸阳市秦都区高科二路3号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钟刚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（陕）WH安许证〔2023〕0103号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氮（压缩的或液化的）164250吨/年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宝鸡市双峰气体有限公司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宝鸡市渭滨区姜谭工业园西段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徐瑞华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（陕）WH安许证〔2023〕0279号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液氧0.7万吨/年、液氮1.48万吨/年、工业氧气42万瓶/年、工业氮气3万瓶/年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韩城盈达气体有限公司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陕西省韩城市龙门镇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王英梅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（陕）WH安许证〔2023〕0272号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氧(压缩的)4.08216亿m³/年、氧(液化的)96360吨/年、氮(压缩的)7.008亿m³/年、氮(液化的)61320吨/年、氩(压缩的)1744.992万m³/年、氩(液化的)26312吨/年</w:t>
            </w:r>
          </w:p>
        </w:tc>
        <w:tc>
          <w:tcPr>
            <w:tcW w:w="276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至2026-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陕西盈德气体有限公司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陕西省韩城市龙门镇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王英梅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（陕）WH安许证〔2023〕0271号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氧[压缩的]、3.696亿m³/年，氧[液化的]24000吨/年、氮[压缩的]5.208亿m³/年、氮[液化的]4200吨/年、氩[压缩的]882万m³/年、氩[液化的]25180吨/年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2023-0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至202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榆林市煤炭科技开发有限公司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陕西省榆林市榆阳区大河塔乡西尧则村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孟二郎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（陕）WH安许证〔2023〕0268号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煤焦油9.8万吨/年，煤气6亿m³/年，镁合金2万吨/年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陕西金远实业有限公司横现河分公司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陕西省汉中市略阳县横现河街道办横现河村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王明安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（陕）WH安许证〔2023〕0275号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硫酸1万吨/年，锌粉3000吨/年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25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陕西东鑫垣化工有限责任公司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陕西省榆林市府谷县庙沟门镇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宋如昌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（陕）WH安许证〔2023〕0276号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石脑油12万吨/年，柴油37万吨/年，液氨4000吨/年，硫酸铵1200吨/年，硫磺2500吨/年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榆林市北方化工有限公司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陕西省榆林市榆阳区牛家梁乡常乐堡村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申军昌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（陕）WH安许证〔2023〕0277号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乙炔75吨/年，氧气[压缩的]150吨/年，氩气[压缩的或液化的]150吨/年，氮气[压缩的或液化的]80吨/年，二氧化碳[压缩的或液化的]200吨/年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富县安诚气体充装有限责任公司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陕西省延安市富县牛武镇埝沟村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左海冰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（陕）WH安许证〔2023〕0282号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乙炔8.7万m³/年，氧气[压缩的]100万m³/年，氩气[压缩的]42万m³/年，二氧化碳[液化的]300吨/年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7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陕西延长石油（集团）有限责任公司延安炼油厂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陕西省延安市洛川县交口河镇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杨开研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（陕）WH安许证〔2023〕0280号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汽油212.1万吨/年，柴油254.1万吨/年，液化石油气45万吨/年，丙烷2.28万吨/年，煤油(3号喷气燃料)50万吨/年，丙烯9.28万吨/年，乙苯12万吨/年，硫磺5334万吨年，氢气48万m³/年，甲基叔丁基醚6万吨/年，碳四17.28万吨/年，聚丙烯9.09万吨/年，苯乙烯12万吨/年，醋酸仲了酯7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汉中乙炔气厂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陕西省汉中市汉台区鑫源开发区纬七路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车刚伟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（陕）WH安许证〔2023〕0274号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乙炔10万m³/年。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经营：氧气800m³/年、二氧化碳300m³/年、氩气100m³/年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陕西汉中钢铁集团有限公司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陕西省汉中市勉县勉阳街道办贾旗村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王干文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（陕）WH安许证〔2023〕0273号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粗苯：8000吨/年，硫磺：800吨/年，煤焦油：22000吨/年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27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陕西中化蓝天化工新材料有限公司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陕西省渭南市蒲城县高新技术产业开发区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云小侃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（陕）WH安许证〔2023〕0270号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四氟乙烷3万吨/年、盐酸10万吨/年、水洗酸3100吨/年、催化剂300吨/年、1，1，1-三氟乙烷82吨/年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12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西安经建油漆有限责任公司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陕西省蒲城县渭北煤化工业园区工业大道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李斌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（陕）WH安许证〔2023〕0019号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醇酸类漆80000吨/年；酚醛类漆3000吨/年；聚氨酯类漆8500吨/年；环氧类漆10000吨/年；沥青类漆1000吨/年；氯烯烃类漆600吨/年；有机硅类漆1000吨/年；硝基漆300吨/年；氟碳类漆1000吨/年；丙烯酸类漆1000吨/年；氨基类漆600吨/年；稀释剂1000吨/年。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陕西奥维乾元化工有限公司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陕西省榆林市府谷县黄甫镇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王大林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（陕）WH安许证〔2023〕0284号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硫磺4988吨/年、氨30万吨/年、甲醇20万吨/年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陕西省商南县东正化工有限责任公司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陕西省商洛市商南县城关街道办任家沟村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任战洲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（陕）WH安许证〔2023〕0286号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重铬酸钠23000吨/年、三氧化铬(无水)1500吨/年、硝酸铬1100吨/年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延安新沃达天然气有限公司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陕西省延安市志丹县双河精细化工园区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陆伍龙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（陕）WH安许证〔2023〕0288号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液化天然气20万吨/年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韩城市昌顺煤化有限公司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陕西省韩城市西庄镇杨村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王小良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（陕）WH安许证〔2023〕0285号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二甲醚10万吨/年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02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陕西立高涂料有限公司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咸阳市三原县冶金大道5号付9号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薛亚民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（陕）WH安许证〔2023〕0289号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全环氧富锌底漆500吨/年、醇酸清漆720吨/年、聚酯树脂清漆200吨/年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02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府谷县后大井沟机制兰炭有限公司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府谷县新民镇白家园则村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郝双正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（陕）WH安许证〔2023〕0287号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煤焦油3.2万吨/年，镁合金2万吨/年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7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定边县姬联轻烃（厂）有限公司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陕西省榆林市定边县姬塬镇官峁村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杨海清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（陕）WH安许证〔2023〕0010号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姬五联轻烃厂：液化石油气4700吨/年；轻烃2400吨/年。学一联轻烃厂：混烃2700吨/年。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陕西绿色能源化工有限公司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陕西省延安市志丹县双河镇能源化工园区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刘道员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（陕）WH安许证〔2023〕0024号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井坪站：液化天然气(LNG)3465吨/年；纸坊LNG撬装站：（LNG）3465吨/年；塞380站：混烃900吨/年；冯坡LNG混烃撬装站：液化天然气(LNG)3135吨/年，混烃4620吨/年；南一增站：液化天然气（LNG)4950吨/年、混合轻烃4950吨/年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志丹县绿能油气技术服务有限责任公司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陕西省延安市志丹县能源化工园区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刘道国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（陕）WH安许证〔2023〕0053号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乙烷4500吨/年；丙烷16956吨/年；正丁烷14680吨/年；异丁烷4147吨/年；稳定轻烃(轻油)4500吨/年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西安庆港洁能科技有限公司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西安经济技术开发区未央路长实大厦18、19层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雒和敏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（陕）FM安许证〔2023〕3031号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石油伴生气回收利用（吴堡轻烃厂液化石油气4480吨/年，轻烃2800吨/年；高一联轻烃厂液化石油气9200吨/年，轻烃3900吨/年；油二联轻烃厂液化石油气5580吨/年，轻烃2700吨/年；吴一联轻烃厂液化石油气4600吨/年，轻烃2300吨/年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至2026-0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7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陕西延长石油兴化新能源有限公司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陕西省咸阳市兴平市东城区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樊洺僖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（陕）WH安许证〔2023〕0290号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乙醇10万吨/年，乙酸甲酯16.8万吨/年，二甲醚12万吨/年（中间产品）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安塞华油天然气有限公司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陕西省延安市安塞区化子坪镇鲍家营村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曹学荣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（陕）WH安许证〔2023〕0197号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液化天然气48万吨/年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5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12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陕西京安宇鸿化工科技开发有限公司岐山化工厂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陕西省宝鸡市岐山县蔡家坡镇落星堡村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朱月明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（陕）WH安许证〔2023〕0291号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硫酸5万吨/年，发烟硫酸5万吨/年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陕西延长石油榆林煤化有限公司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陕西省榆林市高新技术产业园区榆横煤化工业园区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韩  磊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（陕）WH安许证〔2023〕0076号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醋酸20万吨/年、甲醇20万吨/年、硫磺0.6万吨/年、液氧34.56万吨/年、液氮12万吨/年、液氩1.08万吨/年、二氧化碳5万吨/年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府谷县远大活性炭有限公司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陕西省榆林市府谷县老高川大伙盘村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苏埃小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（陕）WH安许证〔2023〕0292号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煤焦油6万吨/年，煤气4.32亿标立方/年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府谷县永顺义溶解乙炔气有限责任公司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陕西省榆林市府谷县黄甫镇柏林峁村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范小强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（陕）WH安许证〔2023〕0056号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氧气300吨/年、乙炔气300吨/年、二氧化碳【液化的】15吨/年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20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至2026-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01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延长油田股份有限公司七里村采油厂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陕西省延安市延长县七里村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寇明灵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（陕）FM安许证〔2023〕0113号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延长油田股份有限公司下寺湾采油厂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陕西省延安市甘泉县美水街道办事处太皇山村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朱延军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（陕）FM安许证〔2023〕0114号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default" w:ascii="仿宋" w:hAnsi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延长油田股份有限公司志丹采油厂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陕西省延安市志丹县保安街196号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刘志昌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（陕）FM安许证〔2023〕0118号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延长油田股份有限公司子长采油厂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陕西省延安市子长市瓦镇迎宾路社区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杜智林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（陕）FM安许证〔2023〕0116号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延长油田股份有限公司杏子川采油厂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陕西省延安市安塞县县城后街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刘雪峰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（陕）FM安许证〔2023〕0115号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39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延长油田股份有限公司富县采油厂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陕西省延安市富县富城街道办莲花池村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袁  冲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（陕）FM安许证〔2023〕0119号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陆上采油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2023-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18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至202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6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09</w:t>
            </w:r>
            <w:r>
              <w:rPr>
                <w:rFonts w:hint="eastAsia" w:ascii="仿宋" w:hAnsi="仿宋" w:cs="仿宋"/>
                <w:sz w:val="24"/>
                <w:szCs w:val="22"/>
                <w:lang w:val="en" w:eastAsia="zh-CN" w:bidi="ar-SA"/>
              </w:rPr>
              <w:t>-</w:t>
            </w:r>
            <w:r>
              <w:rPr>
                <w:rFonts w:hint="eastAsia" w:ascii="仿宋" w:hAnsi="仿宋" w:cs="仿宋"/>
                <w:sz w:val="24"/>
                <w:szCs w:val="22"/>
                <w:lang w:val="en-US" w:eastAsia="zh-CN" w:bidi="ar-SA"/>
              </w:rPr>
              <w:t>17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8CF379B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58CF379B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2024-01-18T07:11:00Z</dcterms:created>
  <dc:creator>安之若素i</dc:creator>
  <cp:lastModifiedBy>安之若素i</cp:lastModifiedBy>
  <dcterms:modified xsi:type="dcterms:W3CDTF">2024-01-18T07:13:00Z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B3D5EB9AB0DD4AE79F96CB8A67CEAA60_11</vt:lpwstr>
  </property>
</Properties>
</file>