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spacing w:line="600" w:lineRule="exact"/>
        <w:jc w:val="both"/>
        <w:rPr>
          <w:rFonts w:hint="default" w:ascii="仿宋" w:hAnsi="仿宋" w:eastAsia="仿宋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全省工程系列安全领域高级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答辩人员回执单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default" w:ascii="仿宋" w:hAnsi="仿宋" w:eastAsia="仿宋" w:cs="宋体"/>
          <w:b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000000"/>
          <w:kern w:val="2"/>
          <w:sz w:val="44"/>
          <w:szCs w:val="44"/>
          <w:lang w:val="en-US" w:eastAsia="zh-CN" w:bidi="ar-SA"/>
        </w:rPr>
        <w:t xml:space="preserve">    </w:t>
      </w:r>
      <w:r>
        <w:rPr>
          <w:rFonts w:hint="eastAsia" w:ascii="仿宋" w:hAnsi="仿宋" w:eastAsia="仿宋" w:cs="宋体"/>
          <w:b/>
          <w:bCs/>
          <w:color w:val="000000"/>
          <w:kern w:val="2"/>
          <w:sz w:val="32"/>
          <w:szCs w:val="32"/>
          <w:lang w:val="en-US" w:eastAsia="zh-CN" w:bidi="ar-SA"/>
        </w:rPr>
        <w:t>单位：</w:t>
      </w:r>
      <w:r>
        <w:rPr>
          <w:rFonts w:hint="eastAsia" w:ascii="仿宋" w:hAnsi="仿宋" w:eastAsia="仿宋" w:cs="宋体"/>
          <w:b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</w:p>
    <w:tbl>
      <w:tblPr>
        <w:tblStyle w:val="7"/>
        <w:tblpPr w:leftFromText="180" w:rightFromText="180" w:vertAnchor="text" w:horzAnchor="page" w:tblpXSpec="center" w:tblpY="169"/>
        <w:tblOverlap w:val="never"/>
        <w:tblW w:w="12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5786"/>
        <w:gridCol w:w="4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786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24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86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24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86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24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86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24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86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24" w:type="dxa"/>
          </w:tcPr>
          <w:p>
            <w:pPr>
              <w:pStyle w:val="10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10"/>
        <w:numPr>
          <w:ilvl w:val="0"/>
          <w:numId w:val="0"/>
        </w:numPr>
        <w:spacing w:line="600" w:lineRule="auto"/>
        <w:jc w:val="left"/>
        <w:rPr>
          <w:rFonts w:hint="eastAsia" w:ascii="仿宋" w:hAnsi="仿宋" w:eastAsia="仿宋" w:cs="宋体"/>
          <w:b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</w:p>
    <w:p>
      <w:pPr>
        <w:pStyle w:val="10"/>
        <w:numPr>
          <w:ilvl w:val="0"/>
          <w:numId w:val="0"/>
        </w:numPr>
        <w:spacing w:line="60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spacing w:line="60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spacing w:line="60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spacing w:line="60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注：此表于2024年8月8日12时前报陕西省应急管理厅人事处。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81" w:firstLineChars="100"/>
        <w:jc w:val="both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联系人：张飞  电话：029-61166056  传  真：029-61166058  电子邮箱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：745964042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"mailto:497701020@qq.com" </w:instrTex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B59DC"/>
    <w:rsid w:val="172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4">
    <w:name w:val="UserStyle_0"/>
    <w:basedOn w:val="5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paragraph" w:customStyle="1" w:styleId="5">
    <w:name w:val="NavPane"/>
    <w:basedOn w:val="1"/>
    <w:qFormat/>
    <w:uiPriority w:val="0"/>
    <w:pPr>
      <w:textAlignment w:val="baseline"/>
    </w:pPr>
    <w:rPr>
      <w:rFonts w:ascii="宋体" w:eastAsia="宋体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2024-08-06T02:36:00Z</dcterms:created>
  <dc:creator>张飞</dc:creator>
  <cp:lastModifiedBy>张飞</cp:lastModifiedBy>
  <dcterms:modified xsi:type="dcterms:W3CDTF">2024-08-06T02:37:56Z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