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ED8F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2EC5D6AF">
      <w:pPr>
        <w:pStyle w:val="8"/>
        <w:spacing w:line="600" w:lineRule="exact"/>
        <w:ind w:left="0" w:leftChars="0" w:firstLine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198023F9">
      <w:pPr>
        <w:pStyle w:val="6"/>
        <w:spacing w:line="600" w:lineRule="exact"/>
        <w:jc w:val="center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家）</w:t>
      </w:r>
    </w:p>
    <w:bookmarkEnd w:id="0"/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65"/>
        <w:gridCol w:w="2537"/>
        <w:gridCol w:w="1463"/>
        <w:gridCol w:w="2005"/>
        <w:gridCol w:w="1898"/>
        <w:gridCol w:w="3171"/>
      </w:tblGrid>
      <w:tr w14:paraId="35CB9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10FE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7EFB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  人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80AFF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地  址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A0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法定代表人</w:t>
            </w:r>
          </w:p>
          <w:p w14:paraId="29A4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（负责人）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4984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许可证编号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56AB7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许可范围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6D06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lang w:bidi="ar-SA"/>
              </w:rPr>
              <w:t>许可证有效期</w:t>
            </w:r>
          </w:p>
        </w:tc>
      </w:tr>
      <w:tr w14:paraId="73AE9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4375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CBDE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榆林市榆神煤炭榆树湾</w:t>
            </w:r>
          </w:p>
          <w:p w14:paraId="09C325B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煤矿有限公司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7EE3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榆林市榆阳区金鸡滩镇曹家滩村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187D9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高兴斌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1745B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（陕）MK安许证字〔2024〕0286号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C7F7B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B4FC4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2024年08月30日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2027年08月29日</w:t>
            </w:r>
          </w:p>
        </w:tc>
      </w:tr>
      <w:tr w14:paraId="25AE3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47D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5075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子长县洪水沟煤矿</w:t>
            </w:r>
          </w:p>
          <w:p w14:paraId="61DC64E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（普通合伙）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8C80D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陕西省子长市栾家坪乡郭家坪村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83B4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胡启岩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8DAE2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（陕）MK安许证字〔2024〕0287号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F12D6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E53E0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2024年09月30日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2027年09月29日</w:t>
            </w:r>
          </w:p>
        </w:tc>
      </w:tr>
    </w:tbl>
    <w:p w14:paraId="0CB1B7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558E3C3A"/>
    <w:rsid w:val="558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2024-09-13T08:50:00Z</dcterms:created>
  <dc:creator>admin</dc:creator>
  <cp:lastModifiedBy>admin</cp:lastModifiedBy>
  <dcterms:modified xsi:type="dcterms:W3CDTF">2024-09-13T08:50:18Z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7193D87D2FA340AEA57784A5574AA244_11</vt:lpwstr>
  </property>
</Properties>
</file>